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99E" w:rsidRPr="0038498A" w:rsidRDefault="00DD799E" w:rsidP="00DD799E">
      <w:pPr>
        <w:jc w:val="center"/>
        <w:rPr>
          <w:rFonts w:ascii="Times New Roman" w:hAnsi="Times New Roman" w:cs="Times New Roman"/>
          <w:b/>
          <w:sz w:val="52"/>
          <w:szCs w:val="52"/>
        </w:rPr>
      </w:pPr>
      <w:r>
        <w:rPr>
          <w:rFonts w:ascii="Times New Roman" w:hAnsi="Times New Roman" w:cs="Times New Roman"/>
          <w:noProof/>
          <w:sz w:val="48"/>
          <w:szCs w:val="48"/>
        </w:rPr>
        <mc:AlternateContent>
          <mc:Choice Requires="wps">
            <w:drawing>
              <wp:anchor distT="0" distB="0" distL="114300" distR="114300" simplePos="0" relativeHeight="251681792" behindDoc="0" locked="0" layoutInCell="1" allowOverlap="1" wp14:anchorId="0F65EB31" wp14:editId="53FC669B">
                <wp:simplePos x="0" y="0"/>
                <wp:positionH relativeFrom="column">
                  <wp:posOffset>-628650</wp:posOffset>
                </wp:positionH>
                <wp:positionV relativeFrom="paragraph">
                  <wp:posOffset>-619125</wp:posOffset>
                </wp:positionV>
                <wp:extent cx="7219950" cy="9467850"/>
                <wp:effectExtent l="19050" t="1905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9467850"/>
                        </a:xfrm>
                        <a:prstGeom prst="rect">
                          <a:avLst/>
                        </a:prstGeom>
                        <a:noFill/>
                        <a:ln w="28575" cap="flat" cmpd="sng" algn="ctr">
                          <a:solidFill>
                            <a:srgbClr val="296D6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42812" id="Rectangle 6" o:spid="_x0000_s1026" style="position:absolute;margin-left:-49.5pt;margin-top:-48.75pt;width:568.5pt;height:7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" filled="f" strokecolor="#296d6a" strokeweight="2.25pt">
                <v:path arrowok="t"/>
              </v:rect>
            </w:pict>
          </mc:Fallback>
        </mc:AlternateContent>
      </w:r>
      <w:r w:rsidRPr="0038498A">
        <w:rPr>
          <w:rFonts w:ascii="Times New Roman" w:hAnsi="Times New Roman" w:cs="Times New Roman"/>
          <w:b/>
          <w:sz w:val="52"/>
          <w:szCs w:val="52"/>
        </w:rPr>
        <w:t>Yamhill Community Care Organization</w:t>
      </w:r>
    </w:p>
    <w:p w:rsidR="00DD799E" w:rsidRPr="0038498A" w:rsidRDefault="00DD799E" w:rsidP="00DD799E">
      <w:pPr>
        <w:jc w:val="center"/>
        <w:rPr>
          <w:rFonts w:ascii="Times New Roman" w:hAnsi="Times New Roman" w:cs="Times New Roman"/>
          <w:b/>
          <w:sz w:val="48"/>
          <w:szCs w:val="48"/>
        </w:rPr>
      </w:pPr>
      <w:r w:rsidRPr="0038498A">
        <w:rPr>
          <w:rFonts w:ascii="Times New Roman" w:hAnsi="Times New Roman" w:cs="Times New Roman"/>
          <w:b/>
          <w:sz w:val="48"/>
          <w:szCs w:val="48"/>
        </w:rPr>
        <w:t>Community Health Improvement Plan</w:t>
      </w:r>
    </w:p>
    <w:p w:rsidR="00DD799E" w:rsidRPr="0038498A" w:rsidRDefault="00DD799E" w:rsidP="00DD799E">
      <w:pPr>
        <w:jc w:val="center"/>
        <w:rPr>
          <w:rFonts w:ascii="Times New Roman" w:hAnsi="Times New Roman" w:cs="Times New Roman"/>
          <w:b/>
          <w:sz w:val="48"/>
          <w:szCs w:val="48"/>
        </w:rPr>
      </w:pPr>
      <w:r w:rsidRPr="0038498A">
        <w:rPr>
          <w:rFonts w:ascii="Times New Roman" w:hAnsi="Times New Roman" w:cs="Times New Roman"/>
          <w:b/>
          <w:sz w:val="48"/>
          <w:szCs w:val="48"/>
        </w:rPr>
        <w:t>Ju</w:t>
      </w:r>
      <w:r>
        <w:rPr>
          <w:rFonts w:ascii="Times New Roman" w:hAnsi="Times New Roman" w:cs="Times New Roman"/>
          <w:b/>
          <w:sz w:val="48"/>
          <w:szCs w:val="48"/>
        </w:rPr>
        <w:t>ly</w:t>
      </w:r>
      <w:r w:rsidRPr="0038498A">
        <w:rPr>
          <w:rFonts w:ascii="Times New Roman" w:hAnsi="Times New Roman" w:cs="Times New Roman"/>
          <w:b/>
          <w:sz w:val="48"/>
          <w:szCs w:val="48"/>
        </w:rPr>
        <w:t xml:space="preserve"> 2014 – June 2019</w:t>
      </w:r>
    </w:p>
    <w:p w:rsidR="00DD799E" w:rsidRPr="0038498A" w:rsidRDefault="00DD799E" w:rsidP="00DD799E">
      <w:pPr>
        <w:jc w:val="center"/>
        <w:rPr>
          <w:rFonts w:ascii="Times New Roman" w:hAnsi="Times New Roman" w:cs="Times New Roman"/>
          <w:b/>
          <w:sz w:val="48"/>
          <w:szCs w:val="48"/>
        </w:rPr>
      </w:pPr>
    </w:p>
    <w:p w:rsidR="00DD799E" w:rsidRDefault="00DD799E" w:rsidP="00DD799E">
      <w:pPr>
        <w:jc w:val="center"/>
        <w:rPr>
          <w:rFonts w:ascii="Franklin Gothic Heavy" w:hAnsi="Franklin Gothic Heavy"/>
          <w:sz w:val="96"/>
          <w:szCs w:val="96"/>
        </w:rPr>
      </w:pPr>
      <w:r>
        <w:rPr>
          <w:rFonts w:ascii="Times New Roman" w:hAnsi="Times New Roman" w:cs="Times New Roman"/>
          <w:b/>
          <w:noProof/>
          <w:sz w:val="96"/>
          <w:szCs w:val="96"/>
        </w:rPr>
        <w:drawing>
          <wp:inline distT="0" distB="0" distL="0" distR="0" wp14:anchorId="14F91DCE" wp14:editId="33F924FA">
            <wp:extent cx="5943600" cy="4422321"/>
            <wp:effectExtent l="0" t="0" r="0" b="0"/>
            <wp:docPr id="5" name="Picture 5" descr="C:\Users\leslieh\AppData\Local\Microsoft\Windows\Temporary Internet Files\Content.Outlook\V286GXOC\YCC_Marsh_Wendy_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ieh\AppData\Local\Microsoft\Windows\Temporary Internet Files\Content.Outlook\V286GXOC\YCC_Marsh_Wendy_24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22321"/>
                    </a:xfrm>
                    <a:prstGeom prst="rect">
                      <a:avLst/>
                    </a:prstGeom>
                    <a:noFill/>
                    <a:ln>
                      <a:noFill/>
                    </a:ln>
                  </pic:spPr>
                </pic:pic>
              </a:graphicData>
            </a:graphic>
          </wp:inline>
        </w:drawing>
      </w:r>
    </w:p>
    <w:p w:rsidR="00DD799E" w:rsidRDefault="00DD799E" w:rsidP="00DD799E">
      <w:pPr>
        <w:jc w:val="center"/>
        <w:rPr>
          <w:rFonts w:ascii="Franklin Gothic Heavy" w:hAnsi="Franklin Gothic Heavy"/>
          <w:sz w:val="96"/>
          <w:szCs w:val="96"/>
        </w:rPr>
      </w:pPr>
      <w:r>
        <w:rPr>
          <w:rFonts w:ascii="Times New Roman" w:hAnsi="Times New Roman" w:cs="Times New Roman"/>
          <w:b/>
          <w:noProof/>
          <w:sz w:val="52"/>
          <w:szCs w:val="52"/>
        </w:rPr>
        <w:drawing>
          <wp:anchor distT="0" distB="0" distL="114300" distR="114300" simplePos="0" relativeHeight="251683840" behindDoc="0" locked="0" layoutInCell="1" allowOverlap="1" wp14:anchorId="532CC378" wp14:editId="7753B45F">
            <wp:simplePos x="0" y="0"/>
            <wp:positionH relativeFrom="column">
              <wp:posOffset>1419225</wp:posOffset>
            </wp:positionH>
            <wp:positionV relativeFrom="paragraph">
              <wp:posOffset>333375</wp:posOffset>
            </wp:positionV>
            <wp:extent cx="3228736" cy="113310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amhill CCO-CMYK small.jpg"/>
                    <pic:cNvPicPr/>
                  </pic:nvPicPr>
                  <pic:blipFill>
                    <a:blip r:embed="rId9">
                      <a:extLst>
                        <a:ext uri="{28A0092B-C50C-407E-A947-70E740481C1C}">
                          <a14:useLocalDpi xmlns:a14="http://schemas.microsoft.com/office/drawing/2010/main" val="0"/>
                        </a:ext>
                      </a:extLst>
                    </a:blip>
                    <a:stretch>
                      <a:fillRect/>
                    </a:stretch>
                  </pic:blipFill>
                  <pic:spPr>
                    <a:xfrm>
                      <a:off x="0" y="0"/>
                      <a:ext cx="3228736" cy="1133104"/>
                    </a:xfrm>
                    <a:prstGeom prst="rect">
                      <a:avLst/>
                    </a:prstGeom>
                  </pic:spPr>
                </pic:pic>
              </a:graphicData>
            </a:graphic>
            <wp14:sizeRelH relativeFrom="margin">
              <wp14:pctWidth>0</wp14:pctWidth>
            </wp14:sizeRelH>
            <wp14:sizeRelV relativeFrom="margin">
              <wp14:pctHeight>0</wp14:pctHeight>
            </wp14:sizeRelV>
          </wp:anchor>
        </w:drawing>
      </w:r>
    </w:p>
    <w:p w:rsidR="00DD799E" w:rsidRDefault="00DD799E" w:rsidP="00DD799E">
      <w:pPr>
        <w:jc w:val="center"/>
        <w:rPr>
          <w:rFonts w:ascii="Franklin Gothic Heavy" w:hAnsi="Franklin Gothic Heavy"/>
          <w:sz w:val="96"/>
          <w:szCs w:val="96"/>
        </w:rPr>
      </w:pPr>
    </w:p>
    <w:p w:rsidR="00DD799E" w:rsidRDefault="00DD799E" w:rsidP="00DD799E">
      <w:pPr>
        <w:jc w:val="center"/>
        <w:rPr>
          <w:rFonts w:ascii="Franklin Gothic Heavy" w:hAnsi="Franklin Gothic Heavy"/>
          <w:sz w:val="96"/>
          <w:szCs w:val="96"/>
        </w:rPr>
      </w:pPr>
    </w:p>
    <w:p w:rsidR="00DD799E" w:rsidRDefault="00DD799E" w:rsidP="00DD799E">
      <w:pPr>
        <w:tabs>
          <w:tab w:val="left" w:pos="5730"/>
        </w:tabs>
        <w:rPr>
          <w:rFonts w:ascii="Franklin Gothic Heavy" w:hAnsi="Franklin Gothic Heavy"/>
          <w:sz w:val="96"/>
          <w:szCs w:val="96"/>
        </w:rPr>
      </w:pPr>
    </w:p>
    <w:p w:rsidR="00DD799E" w:rsidRPr="003B1239" w:rsidRDefault="00DD799E" w:rsidP="00DD799E">
      <w:pPr>
        <w:rPr>
          <w:rFonts w:ascii="Times New Roman" w:hAnsi="Times New Roman" w:cs="Times New Roman"/>
          <w:sz w:val="28"/>
          <w:szCs w:val="28"/>
        </w:rPr>
      </w:pPr>
    </w:p>
    <w:p w:rsidR="00DD799E" w:rsidRPr="003B1239" w:rsidRDefault="00DD799E" w:rsidP="00DD799E">
      <w:pPr>
        <w:jc w:val="center"/>
        <w:rPr>
          <w:rFonts w:ascii="Times New Roman" w:hAnsi="Times New Roman" w:cs="Times New Roman"/>
          <w:sz w:val="28"/>
          <w:szCs w:val="28"/>
        </w:rPr>
        <w:sectPr w:rsidR="00DD799E" w:rsidRPr="003B1239" w:rsidSect="00717436">
          <w:headerReference w:type="default" r:id="rId10"/>
          <w:footerReference w:type="default" r:id="rId11"/>
          <w:pgSz w:w="12240" w:h="15840"/>
          <w:pgMar w:top="1440" w:right="1440" w:bottom="1440" w:left="1440" w:header="720" w:footer="720" w:gutter="0"/>
          <w:cols w:space="720"/>
          <w:docGrid w:linePitch="360"/>
        </w:sectPr>
      </w:pPr>
      <w:r w:rsidRPr="00411908">
        <w:rPr>
          <w:rFonts w:ascii="Times New Roman" w:hAnsi="Times New Roman" w:cs="Times New Roman"/>
          <w:sz w:val="28"/>
          <w:szCs w:val="28"/>
        </w:rPr>
        <w:t>This page is intentionally blank.</w:t>
      </w:r>
    </w:p>
    <w:p w:rsidR="00717436" w:rsidRDefault="00431304" w:rsidP="00717436">
      <w:pPr>
        <w:spacing w:after="160" w:line="259" w:lineRule="auto"/>
        <w:jc w:val="center"/>
        <w:rPr>
          <w:rFonts w:ascii="Times New Roman" w:hAnsi="Times New Roman" w:cs="Times New Roman"/>
          <w:b/>
          <w:sz w:val="52"/>
          <w:szCs w:val="52"/>
        </w:rPr>
      </w:pPr>
      <w:r>
        <w:rPr>
          <w:rFonts w:ascii="Times New Roman" w:hAnsi="Times New Roman" w:cs="Times New Roman"/>
          <w:b/>
          <w:noProof/>
          <w:sz w:val="52"/>
          <w:szCs w:val="52"/>
        </w:rPr>
        <w:lastRenderedPageBreak/>
        <w:drawing>
          <wp:inline distT="0" distB="0" distL="0" distR="0">
            <wp:extent cx="2669540" cy="9225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amhill CCO-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8033" cy="932365"/>
                    </a:xfrm>
                    <a:prstGeom prst="rect">
                      <a:avLst/>
                    </a:prstGeom>
                  </pic:spPr>
                </pic:pic>
              </a:graphicData>
            </a:graphic>
          </wp:inline>
        </w:drawing>
      </w:r>
    </w:p>
    <w:p w:rsidR="00E66578" w:rsidRPr="00CA183B" w:rsidRDefault="00717436" w:rsidP="00431304">
      <w:pPr>
        <w:spacing w:after="160" w:line="259" w:lineRule="auto"/>
        <w:jc w:val="center"/>
        <w:rPr>
          <w:rFonts w:ascii="Times New Roman" w:hAnsi="Times New Roman" w:cs="Times New Roman"/>
          <w:b/>
          <w:sz w:val="52"/>
          <w:szCs w:val="52"/>
        </w:rPr>
      </w:pPr>
      <w:r>
        <w:rPr>
          <w:rFonts w:ascii="Times New Roman" w:hAnsi="Times New Roman" w:cs="Times New Roman"/>
          <w:b/>
          <w:sz w:val="52"/>
          <w:szCs w:val="52"/>
        </w:rPr>
        <w:t>Communit</w:t>
      </w:r>
      <w:r w:rsidR="00A94473">
        <w:rPr>
          <w:rFonts w:ascii="Times New Roman" w:hAnsi="Times New Roman" w:cs="Times New Roman"/>
          <w:b/>
          <w:sz w:val="52"/>
          <w:szCs w:val="52"/>
        </w:rPr>
        <w:t>y Health Improvem</w:t>
      </w:r>
      <w:r>
        <w:rPr>
          <w:rFonts w:ascii="Times New Roman" w:hAnsi="Times New Roman" w:cs="Times New Roman"/>
          <w:b/>
          <w:sz w:val="52"/>
          <w:szCs w:val="52"/>
        </w:rPr>
        <w:t>ent Plan</w:t>
      </w:r>
      <w:r w:rsidR="00A94473">
        <w:rPr>
          <w:rFonts w:ascii="Times New Roman" w:hAnsi="Times New Roman" w:cs="Times New Roman"/>
          <w:b/>
          <w:sz w:val="52"/>
          <w:szCs w:val="52"/>
        </w:rPr>
        <w:br/>
        <w:t>Overview:</w:t>
      </w:r>
    </w:p>
    <w:p w:rsidR="00A94473" w:rsidRPr="004E2799" w:rsidRDefault="00A94473" w:rsidP="00A94473">
      <w:pPr>
        <w:pStyle w:val="NoSpacing"/>
        <w:rPr>
          <w:rFonts w:ascii="Times New Roman" w:hAnsi="Times New Roman" w:cs="Times New Roman"/>
          <w:b/>
          <w:sz w:val="28"/>
          <w:szCs w:val="24"/>
        </w:rPr>
      </w:pPr>
      <w:r w:rsidRPr="004E2799">
        <w:rPr>
          <w:rFonts w:ascii="Times New Roman" w:hAnsi="Times New Roman" w:cs="Times New Roman"/>
          <w:b/>
          <w:sz w:val="28"/>
          <w:szCs w:val="24"/>
        </w:rPr>
        <w:t>How to read the goals, objectives and strategies of the CHIP:</w:t>
      </w:r>
    </w:p>
    <w:p w:rsidR="00A94473" w:rsidRPr="004E2799" w:rsidRDefault="00CA183B" w:rsidP="00A94473">
      <w:pPr>
        <w:pStyle w:val="NoSpacing"/>
        <w:rPr>
          <w:rFonts w:ascii="Times New Roman" w:hAnsi="Times New Roman" w:cs="Times New Roman"/>
          <w:sz w:val="28"/>
          <w:szCs w:val="24"/>
        </w:rPr>
      </w:pPr>
      <w:r>
        <w:rPr>
          <w:rFonts w:ascii="Times New Roman" w:hAnsi="Times New Roman" w:cs="Times New Roman"/>
          <w:sz w:val="28"/>
          <w:szCs w:val="24"/>
        </w:rPr>
        <w:t xml:space="preserve">The CHIP has four </w:t>
      </w:r>
      <w:r w:rsidRPr="00CA183B">
        <w:rPr>
          <w:rFonts w:ascii="Times New Roman" w:hAnsi="Times New Roman" w:cs="Times New Roman"/>
          <w:i/>
          <w:sz w:val="28"/>
          <w:szCs w:val="24"/>
        </w:rPr>
        <w:t>Priority Goals</w:t>
      </w:r>
      <w:r>
        <w:rPr>
          <w:rFonts w:ascii="Times New Roman" w:hAnsi="Times New Roman" w:cs="Times New Roman"/>
          <w:sz w:val="28"/>
          <w:szCs w:val="24"/>
        </w:rPr>
        <w:t xml:space="preserve">, or main focus areas. </w:t>
      </w:r>
      <w:r w:rsidR="00A94473" w:rsidRPr="004E2799">
        <w:rPr>
          <w:rFonts w:ascii="Times New Roman" w:hAnsi="Times New Roman" w:cs="Times New Roman"/>
          <w:sz w:val="28"/>
          <w:szCs w:val="24"/>
        </w:rPr>
        <w:t xml:space="preserve">Each goal has multiple </w:t>
      </w:r>
      <w:r w:rsidR="00A94473" w:rsidRPr="00CA183B">
        <w:rPr>
          <w:rFonts w:ascii="Times New Roman" w:hAnsi="Times New Roman" w:cs="Times New Roman"/>
          <w:i/>
          <w:sz w:val="28"/>
          <w:szCs w:val="24"/>
        </w:rPr>
        <w:t>objectives</w:t>
      </w:r>
      <w:r w:rsidR="00A94473" w:rsidRPr="004E2799">
        <w:rPr>
          <w:rFonts w:ascii="Times New Roman" w:hAnsi="Times New Roman" w:cs="Times New Roman"/>
          <w:sz w:val="28"/>
          <w:szCs w:val="24"/>
        </w:rPr>
        <w:t xml:space="preserve"> and each objective has multiple </w:t>
      </w:r>
      <w:r w:rsidR="00A94473" w:rsidRPr="00CA183B">
        <w:rPr>
          <w:rFonts w:ascii="Times New Roman" w:hAnsi="Times New Roman" w:cs="Times New Roman"/>
          <w:i/>
          <w:sz w:val="28"/>
          <w:szCs w:val="24"/>
        </w:rPr>
        <w:t>strategies</w:t>
      </w:r>
      <w:r w:rsidR="00A94473" w:rsidRPr="004E2799">
        <w:rPr>
          <w:rFonts w:ascii="Times New Roman" w:hAnsi="Times New Roman" w:cs="Times New Roman"/>
          <w:sz w:val="28"/>
          <w:szCs w:val="24"/>
        </w:rPr>
        <w:t xml:space="preserve">. A goal is a broad, overarching outcome that is desired. An objective is a specific and measurable step taken to reach a goal. A strategy is how </w:t>
      </w:r>
      <w:r w:rsidR="00E66578">
        <w:rPr>
          <w:rFonts w:ascii="Times New Roman" w:hAnsi="Times New Roman" w:cs="Times New Roman"/>
          <w:sz w:val="28"/>
          <w:szCs w:val="24"/>
        </w:rPr>
        <w:t>the objective is going to be achieved.</w:t>
      </w:r>
      <w:r w:rsidR="00A94473" w:rsidRPr="004E2799">
        <w:rPr>
          <w:rFonts w:ascii="Times New Roman" w:hAnsi="Times New Roman" w:cs="Times New Roman"/>
          <w:sz w:val="28"/>
          <w:szCs w:val="24"/>
        </w:rPr>
        <w:t xml:space="preserve"> objective. </w:t>
      </w:r>
    </w:p>
    <w:p w:rsidR="00A94473" w:rsidRPr="004E2799" w:rsidRDefault="00A94473" w:rsidP="00A94473">
      <w:pPr>
        <w:pStyle w:val="NoSpacing"/>
        <w:rPr>
          <w:rFonts w:ascii="Times New Roman" w:hAnsi="Times New Roman" w:cs="Times New Roman"/>
          <w:sz w:val="28"/>
          <w:szCs w:val="24"/>
        </w:rPr>
      </w:pPr>
    </w:p>
    <w:p w:rsidR="00A94473" w:rsidRDefault="00A94473" w:rsidP="00A94473">
      <w:pPr>
        <w:pStyle w:val="NoSpacing"/>
        <w:rPr>
          <w:rFonts w:ascii="Times New Roman" w:hAnsi="Times New Roman" w:cs="Times New Roman"/>
          <w:sz w:val="28"/>
          <w:szCs w:val="24"/>
        </w:rPr>
      </w:pPr>
      <w:r w:rsidRPr="004E2799">
        <w:rPr>
          <w:rFonts w:ascii="Times New Roman" w:hAnsi="Times New Roman" w:cs="Times New Roman"/>
          <w:sz w:val="28"/>
          <w:szCs w:val="24"/>
        </w:rPr>
        <w:t xml:space="preserve">The strategies have funding streams and </w:t>
      </w:r>
      <w:r w:rsidR="00CA183B">
        <w:rPr>
          <w:rFonts w:ascii="Times New Roman" w:hAnsi="Times New Roman" w:cs="Times New Roman"/>
          <w:sz w:val="28"/>
          <w:szCs w:val="24"/>
        </w:rPr>
        <w:t>lead role</w:t>
      </w:r>
      <w:r w:rsidRPr="004E2799">
        <w:rPr>
          <w:rFonts w:ascii="Times New Roman" w:hAnsi="Times New Roman" w:cs="Times New Roman"/>
          <w:sz w:val="28"/>
          <w:szCs w:val="24"/>
        </w:rPr>
        <w:t xml:space="preserve"> information that will help describe what resources are available to achieve the strategies and who will take ownership of the strategies. </w:t>
      </w:r>
    </w:p>
    <w:p w:rsidR="00E66578" w:rsidRDefault="00E66578" w:rsidP="00A94473">
      <w:pPr>
        <w:pStyle w:val="NoSpacing"/>
        <w:rPr>
          <w:rFonts w:ascii="Times New Roman" w:hAnsi="Times New Roman" w:cs="Times New Roman"/>
          <w:sz w:val="28"/>
          <w:szCs w:val="24"/>
        </w:rPr>
      </w:pPr>
    </w:p>
    <w:p w:rsidR="00717436" w:rsidRDefault="00431304" w:rsidP="00747ABD">
      <w:pPr>
        <w:pStyle w:val="NoSpacing"/>
        <w:jc w:val="center"/>
        <w:rPr>
          <w:rFonts w:ascii="Times New Roman" w:hAnsi="Times New Roman" w:cs="Times New Roman"/>
          <w:sz w:val="28"/>
          <w:szCs w:val="24"/>
        </w:rPr>
      </w:pPr>
      <w:r>
        <w:object w:dxaOrig="12150" w:dyaOrig="7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80.8pt" o:ole="">
            <v:imagedata r:id="rId13" o:title=""/>
          </v:shape>
          <o:OLEObject Type="Embed" ProgID="Visio.Drawing.15" ShapeID="_x0000_i1025" DrawAspect="Content" ObjectID="_1564318681" r:id="rId14"/>
        </w:object>
      </w:r>
      <w:r w:rsidR="00E66578">
        <w:rPr>
          <w:rFonts w:ascii="Times New Roman" w:hAnsi="Times New Roman" w:cs="Times New Roman"/>
          <w:sz w:val="28"/>
          <w:szCs w:val="24"/>
        </w:rPr>
        <w:br/>
      </w:r>
      <w:r w:rsidR="00747ABD">
        <w:rPr>
          <w:rFonts w:ascii="Times New Roman" w:hAnsi="Times New Roman" w:cs="Times New Roman"/>
          <w:b/>
          <w:sz w:val="28"/>
          <w:szCs w:val="24"/>
        </w:rPr>
        <w:br/>
      </w:r>
      <w:r w:rsidR="00DB5992">
        <w:rPr>
          <w:rFonts w:ascii="Times New Roman" w:hAnsi="Times New Roman" w:cs="Times New Roman"/>
          <w:b/>
          <w:sz w:val="28"/>
          <w:szCs w:val="24"/>
        </w:rPr>
        <w:lastRenderedPageBreak/>
        <w:t>GOALS AND OBJECTIVES</w:t>
      </w:r>
      <w:r w:rsidR="00DB5992">
        <w:rPr>
          <w:rFonts w:ascii="Times New Roman" w:hAnsi="Times New Roman" w:cs="Times New Roman"/>
          <w:b/>
          <w:sz w:val="28"/>
          <w:szCs w:val="24"/>
        </w:rPr>
        <w:br/>
      </w:r>
    </w:p>
    <w:tbl>
      <w:tblPr>
        <w:tblStyle w:val="TableGrid"/>
        <w:tblW w:w="10080" w:type="dxa"/>
        <w:tblInd w:w="-455" w:type="dxa"/>
        <w:tblLook w:val="04A0" w:firstRow="1" w:lastRow="0" w:firstColumn="1" w:lastColumn="0" w:noHBand="0" w:noVBand="1"/>
      </w:tblPr>
      <w:tblGrid>
        <w:gridCol w:w="30"/>
        <w:gridCol w:w="1140"/>
        <w:gridCol w:w="55"/>
        <w:gridCol w:w="172"/>
        <w:gridCol w:w="8683"/>
      </w:tblGrid>
      <w:tr w:rsidR="00717436" w:rsidTr="00E66578">
        <w:trPr>
          <w:gridBefore w:val="1"/>
          <w:wBefore w:w="30" w:type="dxa"/>
        </w:trPr>
        <w:tc>
          <w:tcPr>
            <w:tcW w:w="1367" w:type="dxa"/>
            <w:gridSpan w:val="3"/>
          </w:tcPr>
          <w:p w:rsidR="00717436" w:rsidRPr="00DB5992" w:rsidRDefault="00717436" w:rsidP="00717436">
            <w:pPr>
              <w:pStyle w:val="NoSpacing"/>
              <w:jc w:val="center"/>
              <w:rPr>
                <w:rFonts w:ascii="Times New Roman" w:hAnsi="Times New Roman" w:cs="Times New Roman"/>
                <w:b/>
                <w:i/>
                <w:sz w:val="28"/>
                <w:szCs w:val="24"/>
              </w:rPr>
            </w:pPr>
            <w:r w:rsidRPr="00DB5992">
              <w:rPr>
                <w:rFonts w:ascii="Times New Roman" w:hAnsi="Times New Roman" w:cs="Times New Roman"/>
                <w:b/>
                <w:i/>
                <w:sz w:val="28"/>
                <w:szCs w:val="24"/>
              </w:rPr>
              <w:t>Objective</w:t>
            </w:r>
          </w:p>
        </w:tc>
        <w:tc>
          <w:tcPr>
            <w:tcW w:w="8683" w:type="dxa"/>
          </w:tcPr>
          <w:p w:rsidR="00717436" w:rsidRPr="00DB5992" w:rsidRDefault="00717436" w:rsidP="00717436">
            <w:pPr>
              <w:pStyle w:val="NoSpacing"/>
              <w:jc w:val="center"/>
              <w:rPr>
                <w:rFonts w:ascii="Times New Roman" w:hAnsi="Times New Roman" w:cs="Times New Roman"/>
                <w:b/>
                <w:i/>
                <w:sz w:val="28"/>
                <w:szCs w:val="24"/>
              </w:rPr>
            </w:pPr>
            <w:r w:rsidRPr="00DB5992">
              <w:rPr>
                <w:rFonts w:ascii="Times New Roman" w:hAnsi="Times New Roman" w:cs="Times New Roman"/>
                <w:b/>
                <w:i/>
                <w:sz w:val="28"/>
                <w:szCs w:val="24"/>
              </w:rPr>
              <w:t>Description</w:t>
            </w:r>
          </w:p>
        </w:tc>
      </w:tr>
      <w:tr w:rsidR="00DB5992" w:rsidTr="00E66578">
        <w:trPr>
          <w:gridBefore w:val="1"/>
          <w:wBefore w:w="30" w:type="dxa"/>
        </w:trPr>
        <w:tc>
          <w:tcPr>
            <w:tcW w:w="10050" w:type="dxa"/>
            <w:gridSpan w:val="4"/>
            <w:shd w:val="clear" w:color="auto" w:fill="FFD966" w:themeFill="accent4" w:themeFillTint="99"/>
          </w:tcPr>
          <w:p w:rsidR="00DB5992" w:rsidRPr="00DB5992" w:rsidRDefault="00DB5992" w:rsidP="00717436">
            <w:pPr>
              <w:pStyle w:val="NoSpacing"/>
              <w:jc w:val="center"/>
              <w:rPr>
                <w:rFonts w:ascii="Times New Roman" w:hAnsi="Times New Roman" w:cs="Times New Roman"/>
                <w:b/>
                <w:sz w:val="28"/>
                <w:szCs w:val="24"/>
              </w:rPr>
            </w:pPr>
            <w:r w:rsidRPr="00DB5992">
              <w:rPr>
                <w:rFonts w:ascii="Times New Roman" w:hAnsi="Times New Roman" w:cs="Times New Roman"/>
                <w:b/>
                <w:sz w:val="28"/>
                <w:szCs w:val="24"/>
              </w:rPr>
              <w:t>Goal 1 Chronic Conditions</w:t>
            </w:r>
            <w:r w:rsidR="00E66578">
              <w:rPr>
                <w:rFonts w:ascii="Times New Roman" w:hAnsi="Times New Roman" w:cs="Times New Roman"/>
                <w:b/>
                <w:sz w:val="28"/>
                <w:szCs w:val="24"/>
              </w:rPr>
              <w:br/>
            </w:r>
          </w:p>
        </w:tc>
      </w:tr>
      <w:tr w:rsidR="00717436" w:rsidTr="00E66578">
        <w:trPr>
          <w:gridBefore w:val="1"/>
          <w:wBefore w:w="30" w:type="dxa"/>
          <w:trHeight w:val="638"/>
        </w:trPr>
        <w:tc>
          <w:tcPr>
            <w:tcW w:w="1367" w:type="dxa"/>
            <w:gridSpan w:val="3"/>
            <w:shd w:val="clear" w:color="auto" w:fill="FFE599" w:themeFill="accent4" w:themeFillTint="66"/>
          </w:tcPr>
          <w:p w:rsidR="00717436" w:rsidRDefault="00717436" w:rsidP="00717436">
            <w:pPr>
              <w:pStyle w:val="NoSpacing"/>
              <w:jc w:val="center"/>
              <w:rPr>
                <w:rFonts w:ascii="Times New Roman" w:hAnsi="Times New Roman" w:cs="Times New Roman"/>
                <w:sz w:val="28"/>
                <w:szCs w:val="24"/>
              </w:rPr>
            </w:pPr>
            <w:r>
              <w:rPr>
                <w:rFonts w:ascii="Times New Roman" w:hAnsi="Times New Roman" w:cs="Times New Roman"/>
                <w:sz w:val="28"/>
                <w:szCs w:val="24"/>
              </w:rPr>
              <w:t>1</w:t>
            </w:r>
          </w:p>
        </w:tc>
        <w:tc>
          <w:tcPr>
            <w:tcW w:w="8683" w:type="dxa"/>
          </w:tcPr>
          <w:p w:rsidR="00717436" w:rsidRDefault="00717436" w:rsidP="00717436">
            <w:pPr>
              <w:pStyle w:val="NoSpacing"/>
              <w:rPr>
                <w:rFonts w:ascii="Times New Roman" w:hAnsi="Times New Roman" w:cs="Times New Roman"/>
                <w:sz w:val="28"/>
                <w:szCs w:val="24"/>
              </w:rPr>
            </w:pPr>
            <w:r w:rsidRPr="00CA183B">
              <w:rPr>
                <w:rFonts w:ascii="Times New Roman" w:hAnsi="Times New Roman" w:cs="Times New Roman"/>
                <w:sz w:val="24"/>
                <w:szCs w:val="24"/>
              </w:rPr>
              <w:t>Reduce rates of o</w:t>
            </w:r>
            <w:r w:rsidR="00DB5992">
              <w:rPr>
                <w:rFonts w:ascii="Times New Roman" w:hAnsi="Times New Roman" w:cs="Times New Roman"/>
                <w:sz w:val="24"/>
                <w:szCs w:val="24"/>
              </w:rPr>
              <w:t xml:space="preserve">besity from </w:t>
            </w:r>
            <w:r w:rsidRPr="00CA183B">
              <w:rPr>
                <w:rFonts w:ascii="Times New Roman" w:hAnsi="Times New Roman" w:cs="Times New Roman"/>
                <w:sz w:val="24"/>
                <w:szCs w:val="24"/>
              </w:rPr>
              <w:t xml:space="preserve">29% to 26% in Yamhill CCO adult members </w:t>
            </w:r>
            <w:r w:rsidR="00DB5992">
              <w:rPr>
                <w:rFonts w:ascii="Times New Roman" w:hAnsi="Times New Roman" w:cs="Times New Roman"/>
                <w:sz w:val="24"/>
                <w:szCs w:val="24"/>
              </w:rPr>
              <w:t xml:space="preserve">and </w:t>
            </w:r>
            <w:r w:rsidRPr="00CA183B">
              <w:rPr>
                <w:rFonts w:ascii="Times New Roman" w:hAnsi="Times New Roman" w:cs="Times New Roman"/>
                <w:sz w:val="24"/>
                <w:szCs w:val="24"/>
              </w:rPr>
              <w:t>from 12.4% to 11.2% in Yamhill CCO child members by June 2019.</w:t>
            </w:r>
          </w:p>
        </w:tc>
      </w:tr>
      <w:tr w:rsidR="00717436" w:rsidTr="00E66578">
        <w:trPr>
          <w:gridBefore w:val="1"/>
          <w:wBefore w:w="30" w:type="dxa"/>
        </w:trPr>
        <w:tc>
          <w:tcPr>
            <w:tcW w:w="1367" w:type="dxa"/>
            <w:gridSpan w:val="3"/>
            <w:shd w:val="clear" w:color="auto" w:fill="FFE599" w:themeFill="accent4" w:themeFillTint="66"/>
          </w:tcPr>
          <w:p w:rsidR="00717436" w:rsidRDefault="00717436" w:rsidP="00717436">
            <w:pPr>
              <w:pStyle w:val="NoSpacing"/>
              <w:jc w:val="center"/>
              <w:rPr>
                <w:rFonts w:ascii="Times New Roman" w:hAnsi="Times New Roman" w:cs="Times New Roman"/>
                <w:sz w:val="28"/>
                <w:szCs w:val="24"/>
              </w:rPr>
            </w:pPr>
            <w:r>
              <w:rPr>
                <w:rFonts w:ascii="Times New Roman" w:hAnsi="Times New Roman" w:cs="Times New Roman"/>
                <w:sz w:val="28"/>
                <w:szCs w:val="24"/>
              </w:rPr>
              <w:t>2</w:t>
            </w:r>
          </w:p>
        </w:tc>
        <w:tc>
          <w:tcPr>
            <w:tcW w:w="8683" w:type="dxa"/>
          </w:tcPr>
          <w:p w:rsidR="00717436" w:rsidRDefault="00717436" w:rsidP="00717436">
            <w:pPr>
              <w:pStyle w:val="NoSpacing"/>
              <w:rPr>
                <w:rFonts w:ascii="Times New Roman" w:hAnsi="Times New Roman" w:cs="Times New Roman"/>
                <w:sz w:val="28"/>
                <w:szCs w:val="24"/>
              </w:rPr>
            </w:pPr>
            <w:r w:rsidRPr="00CA183B">
              <w:rPr>
                <w:rFonts w:ascii="Times New Roman" w:hAnsi="Times New Roman" w:cs="Times New Roman"/>
                <w:sz w:val="24"/>
                <w:szCs w:val="24"/>
              </w:rPr>
              <w:t>Develop regularly offered provider education courses to integrate chronic conditions, mental health, and health literacy topics by December 2015.</w:t>
            </w:r>
          </w:p>
        </w:tc>
      </w:tr>
      <w:tr w:rsidR="00717436" w:rsidTr="00E66578">
        <w:trPr>
          <w:gridBefore w:val="1"/>
          <w:wBefore w:w="30" w:type="dxa"/>
        </w:trPr>
        <w:tc>
          <w:tcPr>
            <w:tcW w:w="1367" w:type="dxa"/>
            <w:gridSpan w:val="3"/>
            <w:shd w:val="clear" w:color="auto" w:fill="FFE599" w:themeFill="accent4" w:themeFillTint="66"/>
          </w:tcPr>
          <w:p w:rsidR="00717436" w:rsidRDefault="00717436" w:rsidP="00717436">
            <w:pPr>
              <w:pStyle w:val="NoSpacing"/>
              <w:jc w:val="center"/>
              <w:rPr>
                <w:rFonts w:ascii="Times New Roman" w:hAnsi="Times New Roman" w:cs="Times New Roman"/>
                <w:sz w:val="28"/>
                <w:szCs w:val="24"/>
              </w:rPr>
            </w:pPr>
            <w:r>
              <w:rPr>
                <w:rFonts w:ascii="Times New Roman" w:hAnsi="Times New Roman" w:cs="Times New Roman"/>
                <w:sz w:val="28"/>
                <w:szCs w:val="24"/>
              </w:rPr>
              <w:t>3</w:t>
            </w:r>
          </w:p>
        </w:tc>
        <w:tc>
          <w:tcPr>
            <w:tcW w:w="8683" w:type="dxa"/>
          </w:tcPr>
          <w:p w:rsidR="00717436" w:rsidRDefault="00717436" w:rsidP="00717436">
            <w:pPr>
              <w:pStyle w:val="NoSpacing"/>
              <w:rPr>
                <w:rFonts w:ascii="Times New Roman" w:hAnsi="Times New Roman" w:cs="Times New Roman"/>
                <w:sz w:val="28"/>
                <w:szCs w:val="24"/>
              </w:rPr>
            </w:pPr>
            <w:r w:rsidRPr="00CA183B">
              <w:rPr>
                <w:rFonts w:ascii="Times New Roman" w:hAnsi="Times New Roman" w:cs="Times New Roman"/>
                <w:sz w:val="24"/>
                <w:szCs w:val="24"/>
              </w:rPr>
              <w:t>Increase the number of patient and community education courses offered about chronic conditions available and course participation rates by December 2015.</w:t>
            </w:r>
          </w:p>
        </w:tc>
      </w:tr>
      <w:tr w:rsidR="00717436" w:rsidTr="00E66578">
        <w:trPr>
          <w:gridBefore w:val="1"/>
          <w:wBefore w:w="30" w:type="dxa"/>
        </w:trPr>
        <w:tc>
          <w:tcPr>
            <w:tcW w:w="1367" w:type="dxa"/>
            <w:gridSpan w:val="3"/>
            <w:shd w:val="clear" w:color="auto" w:fill="FFE599" w:themeFill="accent4" w:themeFillTint="66"/>
          </w:tcPr>
          <w:p w:rsidR="00717436" w:rsidRDefault="00717436" w:rsidP="00717436">
            <w:pPr>
              <w:pStyle w:val="NoSpacing"/>
              <w:jc w:val="center"/>
              <w:rPr>
                <w:rFonts w:ascii="Times New Roman" w:hAnsi="Times New Roman" w:cs="Times New Roman"/>
                <w:sz w:val="28"/>
                <w:szCs w:val="24"/>
              </w:rPr>
            </w:pPr>
            <w:r>
              <w:rPr>
                <w:rFonts w:ascii="Times New Roman" w:hAnsi="Times New Roman" w:cs="Times New Roman"/>
                <w:sz w:val="28"/>
                <w:szCs w:val="24"/>
              </w:rPr>
              <w:t>4</w:t>
            </w:r>
          </w:p>
        </w:tc>
        <w:tc>
          <w:tcPr>
            <w:tcW w:w="8683" w:type="dxa"/>
          </w:tcPr>
          <w:p w:rsidR="00717436" w:rsidRDefault="00717436" w:rsidP="00717436">
            <w:pPr>
              <w:pStyle w:val="NoSpacing"/>
              <w:rPr>
                <w:rFonts w:ascii="Times New Roman" w:hAnsi="Times New Roman" w:cs="Times New Roman"/>
                <w:sz w:val="28"/>
                <w:szCs w:val="24"/>
              </w:rPr>
            </w:pPr>
            <w:r w:rsidRPr="00CA183B">
              <w:rPr>
                <w:rFonts w:ascii="Times New Roman" w:hAnsi="Times New Roman" w:cs="Times New Roman"/>
                <w:sz w:val="24"/>
                <w:szCs w:val="24"/>
              </w:rPr>
              <w:t>Increase resources available to Yamhill CCO</w:t>
            </w:r>
            <w:bookmarkStart w:id="0" w:name="_GoBack"/>
            <w:bookmarkEnd w:id="0"/>
            <w:r w:rsidRPr="00CA183B">
              <w:rPr>
                <w:rFonts w:ascii="Times New Roman" w:hAnsi="Times New Roman" w:cs="Times New Roman"/>
                <w:sz w:val="24"/>
                <w:szCs w:val="24"/>
              </w:rPr>
              <w:t xml:space="preserve"> members to manage diabetes and pre-diabetic conditions by December 2016.</w:t>
            </w:r>
          </w:p>
        </w:tc>
      </w:tr>
      <w:tr w:rsidR="00DB5992" w:rsidTr="00E66578">
        <w:tc>
          <w:tcPr>
            <w:tcW w:w="10080" w:type="dxa"/>
            <w:gridSpan w:val="5"/>
            <w:shd w:val="clear" w:color="auto" w:fill="3BAF2B"/>
          </w:tcPr>
          <w:p w:rsidR="00DB5992" w:rsidRPr="00717436" w:rsidRDefault="00DB5992" w:rsidP="00DB5992">
            <w:pPr>
              <w:pStyle w:val="NoSpacing"/>
              <w:jc w:val="center"/>
              <w:rPr>
                <w:rFonts w:ascii="Times New Roman" w:hAnsi="Times New Roman" w:cs="Times New Roman"/>
                <w:sz w:val="24"/>
                <w:szCs w:val="24"/>
              </w:rPr>
            </w:pPr>
            <w:r>
              <w:rPr>
                <w:rFonts w:ascii="Times New Roman" w:hAnsi="Times New Roman" w:cs="Times New Roman"/>
                <w:sz w:val="28"/>
                <w:szCs w:val="24"/>
              </w:rPr>
              <w:br/>
            </w:r>
            <w:r>
              <w:rPr>
                <w:rFonts w:ascii="Times New Roman" w:hAnsi="Times New Roman" w:cs="Times New Roman"/>
                <w:b/>
                <w:sz w:val="28"/>
                <w:szCs w:val="24"/>
              </w:rPr>
              <w:t xml:space="preserve">Goal 2 </w:t>
            </w:r>
            <w:r w:rsidRPr="00DB5992">
              <w:rPr>
                <w:rFonts w:ascii="Times New Roman" w:hAnsi="Times New Roman" w:cs="Times New Roman"/>
                <w:b/>
                <w:sz w:val="28"/>
                <w:szCs w:val="24"/>
              </w:rPr>
              <w:t>Oral Health</w:t>
            </w:r>
          </w:p>
        </w:tc>
      </w:tr>
      <w:tr w:rsidR="00717436" w:rsidTr="00E66578">
        <w:tc>
          <w:tcPr>
            <w:tcW w:w="1225" w:type="dxa"/>
            <w:gridSpan w:val="3"/>
            <w:shd w:val="clear" w:color="auto" w:fill="A8D08D" w:themeFill="accent6" w:themeFillTint="99"/>
          </w:tcPr>
          <w:p w:rsidR="00717436" w:rsidRDefault="00717436" w:rsidP="00717436">
            <w:pPr>
              <w:pStyle w:val="NoSpacing"/>
              <w:jc w:val="center"/>
              <w:rPr>
                <w:rFonts w:ascii="Times New Roman" w:hAnsi="Times New Roman" w:cs="Times New Roman"/>
                <w:sz w:val="28"/>
                <w:szCs w:val="24"/>
              </w:rPr>
            </w:pPr>
            <w:r>
              <w:rPr>
                <w:rFonts w:ascii="Times New Roman" w:hAnsi="Times New Roman" w:cs="Times New Roman"/>
                <w:sz w:val="28"/>
                <w:szCs w:val="24"/>
              </w:rPr>
              <w:t>1</w:t>
            </w:r>
          </w:p>
        </w:tc>
        <w:tc>
          <w:tcPr>
            <w:tcW w:w="8855" w:type="dxa"/>
            <w:gridSpan w:val="2"/>
          </w:tcPr>
          <w:p w:rsidR="00717436" w:rsidRDefault="00717436" w:rsidP="00717436">
            <w:pPr>
              <w:pStyle w:val="NoSpacing"/>
              <w:rPr>
                <w:rFonts w:ascii="Times New Roman" w:hAnsi="Times New Roman" w:cs="Times New Roman"/>
                <w:sz w:val="28"/>
                <w:szCs w:val="24"/>
              </w:rPr>
            </w:pPr>
            <w:r w:rsidRPr="00717436">
              <w:rPr>
                <w:rFonts w:ascii="Times New Roman" w:hAnsi="Times New Roman" w:cs="Times New Roman"/>
                <w:sz w:val="24"/>
                <w:szCs w:val="24"/>
              </w:rPr>
              <w:t>Establish a system to integrate expanded practice dental hygienists with maternal medical homes and preschool expansion programs by August 2016.</w:t>
            </w:r>
          </w:p>
        </w:tc>
      </w:tr>
      <w:tr w:rsidR="00717436" w:rsidTr="00E66578">
        <w:tc>
          <w:tcPr>
            <w:tcW w:w="1225" w:type="dxa"/>
            <w:gridSpan w:val="3"/>
            <w:shd w:val="clear" w:color="auto" w:fill="A8D08D" w:themeFill="accent6" w:themeFillTint="99"/>
          </w:tcPr>
          <w:p w:rsidR="00717436" w:rsidRDefault="00717436" w:rsidP="00717436">
            <w:pPr>
              <w:pStyle w:val="NoSpacing"/>
              <w:jc w:val="center"/>
              <w:rPr>
                <w:rFonts w:ascii="Times New Roman" w:hAnsi="Times New Roman" w:cs="Times New Roman"/>
                <w:sz w:val="28"/>
                <w:szCs w:val="24"/>
              </w:rPr>
            </w:pPr>
            <w:r>
              <w:rPr>
                <w:rFonts w:ascii="Times New Roman" w:hAnsi="Times New Roman" w:cs="Times New Roman"/>
                <w:sz w:val="28"/>
                <w:szCs w:val="24"/>
              </w:rPr>
              <w:t>2</w:t>
            </w:r>
          </w:p>
        </w:tc>
        <w:tc>
          <w:tcPr>
            <w:tcW w:w="8855" w:type="dxa"/>
            <w:gridSpan w:val="2"/>
          </w:tcPr>
          <w:p w:rsidR="00717436" w:rsidRDefault="00717436" w:rsidP="00717436">
            <w:pPr>
              <w:pStyle w:val="NoSpacing"/>
              <w:rPr>
                <w:rFonts w:ascii="Times New Roman" w:hAnsi="Times New Roman" w:cs="Times New Roman"/>
                <w:sz w:val="28"/>
                <w:szCs w:val="24"/>
              </w:rPr>
            </w:pPr>
            <w:r w:rsidRPr="00717436">
              <w:rPr>
                <w:rFonts w:ascii="Times New Roman" w:hAnsi="Times New Roman" w:cs="Times New Roman"/>
                <w:sz w:val="24"/>
                <w:szCs w:val="24"/>
              </w:rPr>
              <w:t>Incentivize pediatric medical providers to provide early childhood caries prevention services into the well-child by August 2016.</w:t>
            </w:r>
          </w:p>
        </w:tc>
      </w:tr>
      <w:tr w:rsidR="00717436" w:rsidTr="00E66578">
        <w:tc>
          <w:tcPr>
            <w:tcW w:w="1225" w:type="dxa"/>
            <w:gridSpan w:val="3"/>
            <w:shd w:val="clear" w:color="auto" w:fill="A8D08D" w:themeFill="accent6" w:themeFillTint="99"/>
          </w:tcPr>
          <w:p w:rsidR="00717436" w:rsidRDefault="00717436" w:rsidP="00717436">
            <w:pPr>
              <w:pStyle w:val="NoSpacing"/>
              <w:jc w:val="center"/>
              <w:rPr>
                <w:rFonts w:ascii="Times New Roman" w:hAnsi="Times New Roman" w:cs="Times New Roman"/>
                <w:sz w:val="28"/>
                <w:szCs w:val="24"/>
              </w:rPr>
            </w:pPr>
            <w:r>
              <w:rPr>
                <w:rFonts w:ascii="Times New Roman" w:hAnsi="Times New Roman" w:cs="Times New Roman"/>
                <w:sz w:val="28"/>
                <w:szCs w:val="24"/>
              </w:rPr>
              <w:t>3</w:t>
            </w:r>
          </w:p>
        </w:tc>
        <w:tc>
          <w:tcPr>
            <w:tcW w:w="8855" w:type="dxa"/>
            <w:gridSpan w:val="2"/>
          </w:tcPr>
          <w:p w:rsidR="00717436" w:rsidRDefault="00717436" w:rsidP="00717436">
            <w:pPr>
              <w:pStyle w:val="NoSpacing"/>
              <w:rPr>
                <w:rFonts w:ascii="Times New Roman" w:hAnsi="Times New Roman" w:cs="Times New Roman"/>
                <w:sz w:val="28"/>
                <w:szCs w:val="24"/>
              </w:rPr>
            </w:pPr>
            <w:r w:rsidRPr="00717436">
              <w:rPr>
                <w:rFonts w:ascii="Times New Roman" w:hAnsi="Times New Roman" w:cs="Times New Roman"/>
                <w:sz w:val="24"/>
                <w:szCs w:val="24"/>
              </w:rPr>
              <w:t>Expand sealant program for children to all eligible Title 1 schools by August 2016.</w:t>
            </w:r>
          </w:p>
        </w:tc>
      </w:tr>
      <w:tr w:rsidR="00717436" w:rsidTr="00E66578">
        <w:tc>
          <w:tcPr>
            <w:tcW w:w="1225" w:type="dxa"/>
            <w:gridSpan w:val="3"/>
            <w:shd w:val="clear" w:color="auto" w:fill="A8D08D" w:themeFill="accent6" w:themeFillTint="99"/>
          </w:tcPr>
          <w:p w:rsidR="00717436" w:rsidRDefault="00717436" w:rsidP="00717436">
            <w:pPr>
              <w:pStyle w:val="NoSpacing"/>
              <w:jc w:val="center"/>
              <w:rPr>
                <w:rFonts w:ascii="Times New Roman" w:hAnsi="Times New Roman" w:cs="Times New Roman"/>
                <w:sz w:val="28"/>
                <w:szCs w:val="24"/>
              </w:rPr>
            </w:pPr>
            <w:r>
              <w:rPr>
                <w:rFonts w:ascii="Times New Roman" w:hAnsi="Times New Roman" w:cs="Times New Roman"/>
                <w:sz w:val="28"/>
                <w:szCs w:val="24"/>
              </w:rPr>
              <w:t>4</w:t>
            </w:r>
          </w:p>
        </w:tc>
        <w:tc>
          <w:tcPr>
            <w:tcW w:w="8855" w:type="dxa"/>
            <w:gridSpan w:val="2"/>
          </w:tcPr>
          <w:p w:rsidR="00717436" w:rsidRDefault="00717436" w:rsidP="00717436">
            <w:pPr>
              <w:pStyle w:val="NoSpacing"/>
              <w:rPr>
                <w:rFonts w:ascii="Times New Roman" w:hAnsi="Times New Roman" w:cs="Times New Roman"/>
                <w:sz w:val="28"/>
                <w:szCs w:val="24"/>
              </w:rPr>
            </w:pPr>
            <w:r w:rsidRPr="00717436">
              <w:rPr>
                <w:rFonts w:ascii="Times New Roman" w:hAnsi="Times New Roman" w:cs="Times New Roman"/>
                <w:sz w:val="24"/>
                <w:szCs w:val="24"/>
              </w:rPr>
              <w:t>Increase preventative and periodontal services for Yamhill CCO patients by June 2017.</w:t>
            </w:r>
          </w:p>
        </w:tc>
      </w:tr>
      <w:tr w:rsidR="00717436" w:rsidTr="00E66578">
        <w:tc>
          <w:tcPr>
            <w:tcW w:w="1225" w:type="dxa"/>
            <w:gridSpan w:val="3"/>
            <w:shd w:val="clear" w:color="auto" w:fill="A8D08D" w:themeFill="accent6" w:themeFillTint="99"/>
          </w:tcPr>
          <w:p w:rsidR="00717436" w:rsidRDefault="00717436" w:rsidP="00717436">
            <w:pPr>
              <w:pStyle w:val="NoSpacing"/>
              <w:jc w:val="center"/>
              <w:rPr>
                <w:rFonts w:ascii="Times New Roman" w:hAnsi="Times New Roman" w:cs="Times New Roman"/>
                <w:sz w:val="28"/>
                <w:szCs w:val="24"/>
              </w:rPr>
            </w:pPr>
            <w:r>
              <w:rPr>
                <w:rFonts w:ascii="Times New Roman" w:hAnsi="Times New Roman" w:cs="Times New Roman"/>
                <w:sz w:val="28"/>
                <w:szCs w:val="24"/>
              </w:rPr>
              <w:t>5</w:t>
            </w:r>
          </w:p>
        </w:tc>
        <w:tc>
          <w:tcPr>
            <w:tcW w:w="8855" w:type="dxa"/>
            <w:gridSpan w:val="2"/>
          </w:tcPr>
          <w:p w:rsidR="00717436" w:rsidRPr="00717436" w:rsidRDefault="00717436" w:rsidP="00717436">
            <w:pPr>
              <w:pStyle w:val="NoSpacing"/>
              <w:rPr>
                <w:rFonts w:ascii="Times New Roman" w:hAnsi="Times New Roman" w:cs="Times New Roman"/>
                <w:sz w:val="24"/>
                <w:szCs w:val="24"/>
              </w:rPr>
            </w:pPr>
            <w:r w:rsidRPr="00717436">
              <w:rPr>
                <w:rFonts w:ascii="Times New Roman" w:hAnsi="Times New Roman" w:cs="Times New Roman"/>
                <w:sz w:val="24"/>
                <w:szCs w:val="24"/>
              </w:rPr>
              <w:t>Increase tobacco and other drug cessation counseling in dental homes by June 2017.</w:t>
            </w:r>
          </w:p>
        </w:tc>
      </w:tr>
      <w:tr w:rsidR="00717436" w:rsidTr="00E66578">
        <w:tc>
          <w:tcPr>
            <w:tcW w:w="1225" w:type="dxa"/>
            <w:gridSpan w:val="3"/>
            <w:shd w:val="clear" w:color="auto" w:fill="A8D08D" w:themeFill="accent6" w:themeFillTint="99"/>
          </w:tcPr>
          <w:p w:rsidR="00717436" w:rsidRDefault="00717436" w:rsidP="00717436">
            <w:pPr>
              <w:pStyle w:val="NoSpacing"/>
              <w:jc w:val="center"/>
              <w:rPr>
                <w:rFonts w:ascii="Times New Roman" w:hAnsi="Times New Roman" w:cs="Times New Roman"/>
                <w:sz w:val="28"/>
                <w:szCs w:val="24"/>
              </w:rPr>
            </w:pPr>
            <w:r>
              <w:rPr>
                <w:rFonts w:ascii="Times New Roman" w:hAnsi="Times New Roman" w:cs="Times New Roman"/>
                <w:sz w:val="28"/>
                <w:szCs w:val="24"/>
              </w:rPr>
              <w:t>6</w:t>
            </w:r>
          </w:p>
        </w:tc>
        <w:tc>
          <w:tcPr>
            <w:tcW w:w="8855" w:type="dxa"/>
            <w:gridSpan w:val="2"/>
          </w:tcPr>
          <w:p w:rsidR="00717436" w:rsidRPr="00717436" w:rsidRDefault="00717436" w:rsidP="00717436">
            <w:pPr>
              <w:pStyle w:val="NoSpacing"/>
              <w:rPr>
                <w:rFonts w:ascii="Times New Roman" w:hAnsi="Times New Roman" w:cs="Times New Roman"/>
                <w:sz w:val="24"/>
                <w:szCs w:val="24"/>
              </w:rPr>
            </w:pPr>
            <w:r w:rsidRPr="00717436">
              <w:rPr>
                <w:rFonts w:ascii="Times New Roman" w:hAnsi="Times New Roman" w:cs="Times New Roman"/>
                <w:sz w:val="24"/>
                <w:szCs w:val="24"/>
              </w:rPr>
              <w:t>Community Health Workers, Paramedicine, and Project ABLE peer support specialists will discuss oral health need referrals with 50% of their members by June 2016.</w:t>
            </w:r>
          </w:p>
        </w:tc>
      </w:tr>
      <w:tr w:rsidR="00DB5992" w:rsidTr="00E66578">
        <w:tc>
          <w:tcPr>
            <w:tcW w:w="10080" w:type="dxa"/>
            <w:gridSpan w:val="5"/>
            <w:shd w:val="clear" w:color="auto" w:fill="2E74B5" w:themeFill="accent1" w:themeFillShade="BF"/>
          </w:tcPr>
          <w:p w:rsidR="00DB5992" w:rsidRPr="00717436" w:rsidRDefault="00DB5992" w:rsidP="00DB5992">
            <w:pPr>
              <w:pStyle w:val="NoSpacing"/>
              <w:jc w:val="center"/>
              <w:rPr>
                <w:rFonts w:ascii="Times New Roman" w:hAnsi="Times New Roman" w:cs="Times New Roman"/>
                <w:sz w:val="24"/>
                <w:szCs w:val="24"/>
              </w:rPr>
            </w:pPr>
            <w:r>
              <w:rPr>
                <w:rFonts w:ascii="Times New Roman" w:hAnsi="Times New Roman" w:cs="Times New Roman"/>
                <w:b/>
                <w:sz w:val="28"/>
                <w:szCs w:val="24"/>
              </w:rPr>
              <w:br/>
              <w:t>Goal 3 Leveraging Medical P</w:t>
            </w:r>
            <w:r w:rsidRPr="00DB5992">
              <w:rPr>
                <w:rFonts w:ascii="Times New Roman" w:hAnsi="Times New Roman" w:cs="Times New Roman"/>
                <w:b/>
                <w:sz w:val="28"/>
                <w:szCs w:val="24"/>
              </w:rPr>
              <w:t>roviders</w:t>
            </w:r>
          </w:p>
        </w:tc>
      </w:tr>
      <w:tr w:rsidR="00717436" w:rsidTr="00E66578">
        <w:tc>
          <w:tcPr>
            <w:tcW w:w="1170" w:type="dxa"/>
            <w:gridSpan w:val="2"/>
            <w:shd w:val="clear" w:color="auto" w:fill="9CC2E5" w:themeFill="accent1" w:themeFillTint="99"/>
          </w:tcPr>
          <w:p w:rsidR="00717436" w:rsidRDefault="00717436" w:rsidP="00717436">
            <w:pPr>
              <w:pStyle w:val="NoSpacing"/>
              <w:jc w:val="center"/>
              <w:rPr>
                <w:rFonts w:ascii="Times New Roman" w:hAnsi="Times New Roman" w:cs="Times New Roman"/>
                <w:sz w:val="28"/>
                <w:szCs w:val="24"/>
              </w:rPr>
            </w:pPr>
            <w:r>
              <w:rPr>
                <w:rFonts w:ascii="Times New Roman" w:hAnsi="Times New Roman" w:cs="Times New Roman"/>
                <w:sz w:val="28"/>
                <w:szCs w:val="24"/>
              </w:rPr>
              <w:t>1</w:t>
            </w:r>
          </w:p>
        </w:tc>
        <w:tc>
          <w:tcPr>
            <w:tcW w:w="8910" w:type="dxa"/>
            <w:gridSpan w:val="3"/>
          </w:tcPr>
          <w:p w:rsidR="00717436" w:rsidRDefault="00717436" w:rsidP="00717436">
            <w:pPr>
              <w:pStyle w:val="NoSpacing"/>
              <w:rPr>
                <w:rFonts w:ascii="Times New Roman" w:hAnsi="Times New Roman" w:cs="Times New Roman"/>
                <w:sz w:val="28"/>
                <w:szCs w:val="24"/>
              </w:rPr>
            </w:pPr>
            <w:r w:rsidRPr="00717436">
              <w:rPr>
                <w:rFonts w:ascii="Times New Roman" w:hAnsi="Times New Roman" w:cs="Times New Roman"/>
                <w:sz w:val="24"/>
                <w:szCs w:val="24"/>
              </w:rPr>
              <w:t>Implement a system to connect Electronic Health Record clinical data for physical, mental, and oral health providers by December 2017.</w:t>
            </w:r>
          </w:p>
        </w:tc>
      </w:tr>
      <w:tr w:rsidR="00717436" w:rsidTr="00E66578">
        <w:tc>
          <w:tcPr>
            <w:tcW w:w="1170" w:type="dxa"/>
            <w:gridSpan w:val="2"/>
            <w:shd w:val="clear" w:color="auto" w:fill="9CC2E5" w:themeFill="accent1" w:themeFillTint="99"/>
          </w:tcPr>
          <w:p w:rsidR="00717436" w:rsidRDefault="00717436" w:rsidP="00717436">
            <w:pPr>
              <w:pStyle w:val="NoSpacing"/>
              <w:jc w:val="center"/>
              <w:rPr>
                <w:rFonts w:ascii="Times New Roman" w:hAnsi="Times New Roman" w:cs="Times New Roman"/>
                <w:sz w:val="28"/>
                <w:szCs w:val="24"/>
              </w:rPr>
            </w:pPr>
            <w:r>
              <w:rPr>
                <w:rFonts w:ascii="Times New Roman" w:hAnsi="Times New Roman" w:cs="Times New Roman"/>
                <w:sz w:val="28"/>
                <w:szCs w:val="24"/>
              </w:rPr>
              <w:t>2</w:t>
            </w:r>
          </w:p>
        </w:tc>
        <w:tc>
          <w:tcPr>
            <w:tcW w:w="8910" w:type="dxa"/>
            <w:gridSpan w:val="3"/>
          </w:tcPr>
          <w:p w:rsidR="00717436" w:rsidRDefault="00717436" w:rsidP="00717436">
            <w:pPr>
              <w:pStyle w:val="NoSpacing"/>
              <w:rPr>
                <w:rFonts w:ascii="Times New Roman" w:hAnsi="Times New Roman" w:cs="Times New Roman"/>
                <w:sz w:val="28"/>
                <w:szCs w:val="24"/>
              </w:rPr>
            </w:pPr>
            <w:r w:rsidRPr="00717436">
              <w:rPr>
                <w:rFonts w:ascii="Times New Roman" w:hAnsi="Times New Roman" w:cs="Times New Roman"/>
                <w:sz w:val="24"/>
                <w:szCs w:val="24"/>
              </w:rPr>
              <w:t>Develop and establish a holistic provider recruitment and retention plan that includes physical, behavioral, and oral health providers and staff by June 2017.</w:t>
            </w:r>
          </w:p>
        </w:tc>
      </w:tr>
      <w:tr w:rsidR="00717436" w:rsidTr="00E66578">
        <w:tc>
          <w:tcPr>
            <w:tcW w:w="1170" w:type="dxa"/>
            <w:gridSpan w:val="2"/>
            <w:shd w:val="clear" w:color="auto" w:fill="9CC2E5" w:themeFill="accent1" w:themeFillTint="99"/>
          </w:tcPr>
          <w:p w:rsidR="00717436" w:rsidRDefault="00717436" w:rsidP="00717436">
            <w:pPr>
              <w:pStyle w:val="NoSpacing"/>
              <w:jc w:val="center"/>
              <w:rPr>
                <w:rFonts w:ascii="Times New Roman" w:hAnsi="Times New Roman" w:cs="Times New Roman"/>
                <w:sz w:val="28"/>
                <w:szCs w:val="24"/>
              </w:rPr>
            </w:pPr>
            <w:r>
              <w:rPr>
                <w:rFonts w:ascii="Times New Roman" w:hAnsi="Times New Roman" w:cs="Times New Roman"/>
                <w:sz w:val="28"/>
                <w:szCs w:val="24"/>
              </w:rPr>
              <w:t>3</w:t>
            </w:r>
          </w:p>
        </w:tc>
        <w:tc>
          <w:tcPr>
            <w:tcW w:w="8910" w:type="dxa"/>
            <w:gridSpan w:val="3"/>
          </w:tcPr>
          <w:p w:rsidR="00717436" w:rsidRDefault="00717436" w:rsidP="00717436">
            <w:pPr>
              <w:pStyle w:val="NoSpacing"/>
              <w:rPr>
                <w:rFonts w:ascii="Times New Roman" w:hAnsi="Times New Roman" w:cs="Times New Roman"/>
                <w:sz w:val="28"/>
                <w:szCs w:val="24"/>
              </w:rPr>
            </w:pPr>
            <w:r w:rsidRPr="00717436">
              <w:rPr>
                <w:rFonts w:ascii="Times New Roman" w:hAnsi="Times New Roman" w:cs="Times New Roman"/>
                <w:sz w:val="24"/>
                <w:szCs w:val="24"/>
              </w:rPr>
              <w:t>Develop Yamhill CCO consumer education materials and classes by June 2015.</w:t>
            </w:r>
          </w:p>
        </w:tc>
      </w:tr>
      <w:tr w:rsidR="00DB5992" w:rsidTr="00E66578">
        <w:tc>
          <w:tcPr>
            <w:tcW w:w="10080" w:type="dxa"/>
            <w:gridSpan w:val="5"/>
            <w:shd w:val="clear" w:color="auto" w:fill="A6A6A6" w:themeFill="background1" w:themeFillShade="A6"/>
          </w:tcPr>
          <w:p w:rsidR="00DB5992" w:rsidRPr="00717436" w:rsidRDefault="00E66578" w:rsidP="00DB5992">
            <w:pPr>
              <w:pStyle w:val="NoSpacing"/>
              <w:jc w:val="center"/>
              <w:rPr>
                <w:rFonts w:ascii="Times New Roman" w:hAnsi="Times New Roman" w:cs="Times New Roman"/>
                <w:sz w:val="24"/>
                <w:szCs w:val="24"/>
              </w:rPr>
            </w:pPr>
            <w:r>
              <w:rPr>
                <w:rFonts w:ascii="Times New Roman" w:hAnsi="Times New Roman" w:cs="Times New Roman"/>
                <w:b/>
                <w:sz w:val="28"/>
                <w:szCs w:val="24"/>
              </w:rPr>
              <w:br/>
            </w:r>
            <w:r w:rsidR="00DB5992">
              <w:rPr>
                <w:rFonts w:ascii="Times New Roman" w:hAnsi="Times New Roman" w:cs="Times New Roman"/>
                <w:b/>
                <w:sz w:val="28"/>
                <w:szCs w:val="24"/>
              </w:rPr>
              <w:t xml:space="preserve">Goal 4 </w:t>
            </w:r>
            <w:r w:rsidR="00DB5992" w:rsidRPr="00DB5992">
              <w:rPr>
                <w:rFonts w:ascii="Times New Roman" w:hAnsi="Times New Roman" w:cs="Times New Roman"/>
                <w:b/>
                <w:sz w:val="28"/>
                <w:szCs w:val="24"/>
              </w:rPr>
              <w:t>Behavioral Health</w:t>
            </w:r>
          </w:p>
        </w:tc>
      </w:tr>
      <w:tr w:rsidR="00717436" w:rsidTr="00E66578">
        <w:tc>
          <w:tcPr>
            <w:tcW w:w="1170" w:type="dxa"/>
            <w:gridSpan w:val="2"/>
            <w:shd w:val="clear" w:color="auto" w:fill="D9D9D9" w:themeFill="background1" w:themeFillShade="D9"/>
          </w:tcPr>
          <w:p w:rsidR="00717436" w:rsidRDefault="00717436" w:rsidP="00717436">
            <w:pPr>
              <w:pStyle w:val="NoSpacing"/>
              <w:jc w:val="center"/>
              <w:rPr>
                <w:rFonts w:ascii="Times New Roman" w:hAnsi="Times New Roman" w:cs="Times New Roman"/>
                <w:sz w:val="28"/>
                <w:szCs w:val="24"/>
              </w:rPr>
            </w:pPr>
            <w:r>
              <w:rPr>
                <w:rFonts w:ascii="Times New Roman" w:hAnsi="Times New Roman" w:cs="Times New Roman"/>
                <w:sz w:val="28"/>
                <w:szCs w:val="24"/>
              </w:rPr>
              <w:t>1</w:t>
            </w:r>
          </w:p>
        </w:tc>
        <w:tc>
          <w:tcPr>
            <w:tcW w:w="8910" w:type="dxa"/>
            <w:gridSpan w:val="3"/>
          </w:tcPr>
          <w:p w:rsidR="00717436" w:rsidRPr="00717436" w:rsidRDefault="00717436" w:rsidP="00717436">
            <w:pPr>
              <w:pStyle w:val="NoSpacing"/>
              <w:rPr>
                <w:rFonts w:ascii="Times New Roman" w:hAnsi="Times New Roman" w:cs="Times New Roman"/>
                <w:sz w:val="24"/>
                <w:szCs w:val="24"/>
              </w:rPr>
            </w:pPr>
            <w:r w:rsidRPr="00717436">
              <w:rPr>
                <w:rFonts w:ascii="Times New Roman" w:hAnsi="Times New Roman" w:cs="Times New Roman"/>
                <w:sz w:val="24"/>
                <w:szCs w:val="24"/>
              </w:rPr>
              <w:t>Build upon partnerships with local community-based providers and health partners to offer community health and prevention education courses for Yamhill CCO providers and members by June 2016.</w:t>
            </w:r>
          </w:p>
        </w:tc>
      </w:tr>
      <w:tr w:rsidR="00717436" w:rsidTr="00E66578">
        <w:tc>
          <w:tcPr>
            <w:tcW w:w="1170" w:type="dxa"/>
            <w:gridSpan w:val="2"/>
            <w:shd w:val="clear" w:color="auto" w:fill="D9D9D9" w:themeFill="background1" w:themeFillShade="D9"/>
          </w:tcPr>
          <w:p w:rsidR="00717436" w:rsidRDefault="00717436" w:rsidP="00717436">
            <w:pPr>
              <w:pStyle w:val="NoSpacing"/>
              <w:jc w:val="center"/>
              <w:rPr>
                <w:rFonts w:ascii="Times New Roman" w:hAnsi="Times New Roman" w:cs="Times New Roman"/>
                <w:sz w:val="28"/>
                <w:szCs w:val="24"/>
              </w:rPr>
            </w:pPr>
            <w:r>
              <w:rPr>
                <w:rFonts w:ascii="Times New Roman" w:hAnsi="Times New Roman" w:cs="Times New Roman"/>
                <w:sz w:val="28"/>
                <w:szCs w:val="24"/>
              </w:rPr>
              <w:t>2</w:t>
            </w:r>
          </w:p>
        </w:tc>
        <w:tc>
          <w:tcPr>
            <w:tcW w:w="8910" w:type="dxa"/>
            <w:gridSpan w:val="3"/>
          </w:tcPr>
          <w:p w:rsidR="00717436" w:rsidRDefault="00717436" w:rsidP="00717436">
            <w:pPr>
              <w:pStyle w:val="NoSpacing"/>
              <w:rPr>
                <w:rFonts w:ascii="Times New Roman" w:hAnsi="Times New Roman" w:cs="Times New Roman"/>
                <w:sz w:val="28"/>
                <w:szCs w:val="24"/>
              </w:rPr>
            </w:pPr>
            <w:r w:rsidRPr="00717436">
              <w:rPr>
                <w:rFonts w:ascii="Times New Roman" w:hAnsi="Times New Roman" w:cs="Times New Roman"/>
                <w:sz w:val="24"/>
                <w:szCs w:val="24"/>
              </w:rPr>
              <w:t>Strengthen crisis outreach and intervention in the community by June 2017.</w:t>
            </w:r>
          </w:p>
        </w:tc>
      </w:tr>
      <w:tr w:rsidR="00717436" w:rsidTr="00E66578">
        <w:tc>
          <w:tcPr>
            <w:tcW w:w="1170" w:type="dxa"/>
            <w:gridSpan w:val="2"/>
            <w:shd w:val="clear" w:color="auto" w:fill="D9D9D9" w:themeFill="background1" w:themeFillShade="D9"/>
          </w:tcPr>
          <w:p w:rsidR="00717436" w:rsidRDefault="00717436" w:rsidP="00717436">
            <w:pPr>
              <w:pStyle w:val="NoSpacing"/>
              <w:jc w:val="center"/>
              <w:rPr>
                <w:rFonts w:ascii="Times New Roman" w:hAnsi="Times New Roman" w:cs="Times New Roman"/>
                <w:sz w:val="28"/>
                <w:szCs w:val="24"/>
              </w:rPr>
            </w:pPr>
            <w:r>
              <w:rPr>
                <w:rFonts w:ascii="Times New Roman" w:hAnsi="Times New Roman" w:cs="Times New Roman"/>
                <w:sz w:val="28"/>
                <w:szCs w:val="24"/>
              </w:rPr>
              <w:t>3</w:t>
            </w:r>
          </w:p>
        </w:tc>
        <w:tc>
          <w:tcPr>
            <w:tcW w:w="8910" w:type="dxa"/>
            <w:gridSpan w:val="3"/>
          </w:tcPr>
          <w:p w:rsidR="00717436" w:rsidRPr="00717436" w:rsidRDefault="00717436" w:rsidP="00717436">
            <w:pPr>
              <w:pStyle w:val="NoSpacing"/>
              <w:rPr>
                <w:rFonts w:ascii="Times New Roman" w:hAnsi="Times New Roman" w:cs="Times New Roman"/>
                <w:sz w:val="24"/>
                <w:szCs w:val="24"/>
              </w:rPr>
            </w:pPr>
            <w:r w:rsidRPr="00717436">
              <w:rPr>
                <w:rFonts w:ascii="Times New Roman" w:hAnsi="Times New Roman" w:cs="Times New Roman"/>
                <w:sz w:val="24"/>
                <w:szCs w:val="24"/>
              </w:rPr>
              <w:t>Expand care coordinated between behavioral and physical health for both co-located and stand-alo</w:t>
            </w:r>
            <w:r w:rsidR="00DB5992">
              <w:rPr>
                <w:rFonts w:ascii="Times New Roman" w:hAnsi="Times New Roman" w:cs="Times New Roman"/>
                <w:sz w:val="24"/>
                <w:szCs w:val="24"/>
              </w:rPr>
              <w:t xml:space="preserve">ne clinics </w:t>
            </w:r>
            <w:r w:rsidRPr="00717436">
              <w:rPr>
                <w:rFonts w:ascii="Times New Roman" w:hAnsi="Times New Roman" w:cs="Times New Roman"/>
                <w:sz w:val="24"/>
                <w:szCs w:val="24"/>
              </w:rPr>
              <w:t>for adults and child Yamhill CCO members who are receiving or need to receive mental health services by December 2015.</w:t>
            </w:r>
          </w:p>
        </w:tc>
      </w:tr>
      <w:tr w:rsidR="00717436" w:rsidTr="00E66578">
        <w:tc>
          <w:tcPr>
            <w:tcW w:w="1170" w:type="dxa"/>
            <w:gridSpan w:val="2"/>
            <w:shd w:val="clear" w:color="auto" w:fill="D9D9D9" w:themeFill="background1" w:themeFillShade="D9"/>
          </w:tcPr>
          <w:p w:rsidR="00717436" w:rsidRDefault="00717436" w:rsidP="00717436">
            <w:pPr>
              <w:pStyle w:val="NoSpacing"/>
              <w:jc w:val="center"/>
              <w:rPr>
                <w:rFonts w:ascii="Times New Roman" w:hAnsi="Times New Roman" w:cs="Times New Roman"/>
                <w:sz w:val="28"/>
                <w:szCs w:val="24"/>
              </w:rPr>
            </w:pPr>
            <w:r>
              <w:rPr>
                <w:rFonts w:ascii="Times New Roman" w:hAnsi="Times New Roman" w:cs="Times New Roman"/>
                <w:sz w:val="28"/>
                <w:szCs w:val="24"/>
              </w:rPr>
              <w:t>4</w:t>
            </w:r>
          </w:p>
        </w:tc>
        <w:tc>
          <w:tcPr>
            <w:tcW w:w="8910" w:type="dxa"/>
            <w:gridSpan w:val="3"/>
          </w:tcPr>
          <w:p w:rsidR="00717436" w:rsidRPr="00717436" w:rsidRDefault="00717436" w:rsidP="00717436">
            <w:pPr>
              <w:spacing w:after="160" w:line="259" w:lineRule="auto"/>
              <w:rPr>
                <w:rFonts w:ascii="Times New Roman" w:hAnsi="Times New Roman" w:cs="Times New Roman"/>
                <w:sz w:val="24"/>
                <w:szCs w:val="52"/>
              </w:rPr>
            </w:pPr>
            <w:r w:rsidRPr="00717436">
              <w:rPr>
                <w:rFonts w:ascii="Times New Roman" w:hAnsi="Times New Roman" w:cs="Times New Roman"/>
                <w:sz w:val="24"/>
                <w:szCs w:val="52"/>
              </w:rPr>
              <w:t>Expand alcohol and other drug services for Yamhill CCO members by 10% by June 2016.</w:t>
            </w:r>
          </w:p>
        </w:tc>
      </w:tr>
    </w:tbl>
    <w:p w:rsidR="00D6601F" w:rsidRPr="008810EC" w:rsidRDefault="00D6601F" w:rsidP="00D6601F">
      <w:pPr>
        <w:jc w:val="center"/>
        <w:rPr>
          <w:rFonts w:ascii="Times New Roman" w:hAnsi="Times New Roman" w:cs="Times New Roman"/>
          <w:b/>
          <w:sz w:val="52"/>
          <w:szCs w:val="52"/>
        </w:rPr>
      </w:pPr>
      <w:r w:rsidRPr="008810EC">
        <w:rPr>
          <w:rFonts w:ascii="Times New Roman" w:hAnsi="Times New Roman" w:cs="Times New Roman"/>
          <w:b/>
          <w:sz w:val="52"/>
          <w:szCs w:val="52"/>
        </w:rPr>
        <w:lastRenderedPageBreak/>
        <w:t>Table of Contents</w:t>
      </w:r>
    </w:p>
    <w:p w:rsidR="00D6601F" w:rsidRDefault="00D6601F" w:rsidP="00D6601F">
      <w:pPr>
        <w:jc w:val="center"/>
        <w:rPr>
          <w:rFonts w:ascii="Times New Roman" w:hAnsi="Times New Roman" w:cs="Times New Roman"/>
          <w:sz w:val="24"/>
          <w:szCs w:val="24"/>
        </w:rPr>
      </w:pPr>
    </w:p>
    <w:p w:rsidR="00D6601F" w:rsidRDefault="00D6601F" w:rsidP="00D6601F">
      <w:pPr>
        <w:rPr>
          <w:rFonts w:ascii="Times New Roman" w:hAnsi="Times New Roman" w:cs="Times New Roman"/>
          <w:sz w:val="24"/>
          <w:szCs w:val="24"/>
        </w:rPr>
      </w:pPr>
      <w:r>
        <w:rPr>
          <w:rFonts w:ascii="Times New Roman" w:hAnsi="Times New Roman" w:cs="Times New Roman"/>
          <w:sz w:val="24"/>
          <w:szCs w:val="24"/>
        </w:rPr>
        <w:t>Executive Summary……………………………………………………………………………….4</w:t>
      </w:r>
    </w:p>
    <w:p w:rsidR="00D6601F" w:rsidRDefault="00D6601F" w:rsidP="00D6601F">
      <w:pPr>
        <w:rPr>
          <w:rFonts w:ascii="Times New Roman" w:hAnsi="Times New Roman" w:cs="Times New Roman"/>
          <w:sz w:val="24"/>
          <w:szCs w:val="24"/>
        </w:rPr>
      </w:pPr>
      <w:r>
        <w:rPr>
          <w:rFonts w:ascii="Times New Roman" w:hAnsi="Times New Roman" w:cs="Times New Roman"/>
          <w:sz w:val="24"/>
          <w:szCs w:val="24"/>
        </w:rPr>
        <w:t>Community Health Improvement Plan Development…………………………………………..5-6</w:t>
      </w:r>
    </w:p>
    <w:p w:rsidR="00D6601F" w:rsidRDefault="00D6601F" w:rsidP="00D6601F">
      <w:pPr>
        <w:rPr>
          <w:rFonts w:ascii="Times New Roman" w:hAnsi="Times New Roman" w:cs="Times New Roman"/>
          <w:sz w:val="24"/>
          <w:szCs w:val="24"/>
        </w:rPr>
      </w:pPr>
      <w:r>
        <w:rPr>
          <w:rFonts w:ascii="Times New Roman" w:hAnsi="Times New Roman" w:cs="Times New Roman"/>
          <w:sz w:val="24"/>
          <w:szCs w:val="24"/>
        </w:rPr>
        <w:t>Top Community Concerns………………………………………………………………………...5</w:t>
      </w:r>
    </w:p>
    <w:p w:rsidR="00D6601F" w:rsidRDefault="00D6601F" w:rsidP="00D6601F">
      <w:pPr>
        <w:rPr>
          <w:rFonts w:ascii="Times New Roman" w:hAnsi="Times New Roman" w:cs="Times New Roman"/>
          <w:sz w:val="24"/>
          <w:szCs w:val="24"/>
        </w:rPr>
      </w:pPr>
      <w:r>
        <w:rPr>
          <w:rFonts w:ascii="Times New Roman" w:hAnsi="Times New Roman" w:cs="Times New Roman"/>
          <w:sz w:val="24"/>
          <w:szCs w:val="24"/>
        </w:rPr>
        <w:t>Vision, Mission, and Guiding Principles………………………………………………………….7</w:t>
      </w:r>
    </w:p>
    <w:p w:rsidR="00D6601F" w:rsidRDefault="00D6601F" w:rsidP="00D6601F">
      <w:pPr>
        <w:rPr>
          <w:rFonts w:ascii="Times New Roman" w:hAnsi="Times New Roman" w:cs="Times New Roman"/>
          <w:sz w:val="24"/>
          <w:szCs w:val="24"/>
        </w:rPr>
      </w:pPr>
      <w:r>
        <w:rPr>
          <w:rFonts w:ascii="Times New Roman" w:hAnsi="Times New Roman" w:cs="Times New Roman"/>
          <w:sz w:val="24"/>
          <w:szCs w:val="24"/>
        </w:rPr>
        <w:t>Yamhill Community Care Organization Member Profile……………………………………....8-9</w:t>
      </w:r>
    </w:p>
    <w:p w:rsidR="00D6601F" w:rsidRDefault="00D6601F" w:rsidP="00D6601F">
      <w:pPr>
        <w:rPr>
          <w:rFonts w:ascii="Times New Roman" w:hAnsi="Times New Roman" w:cs="Times New Roman"/>
          <w:sz w:val="24"/>
          <w:szCs w:val="24"/>
        </w:rPr>
      </w:pPr>
      <w:r>
        <w:rPr>
          <w:rFonts w:ascii="Times New Roman" w:hAnsi="Times New Roman" w:cs="Times New Roman"/>
          <w:sz w:val="24"/>
          <w:szCs w:val="24"/>
        </w:rPr>
        <w:t>Goals, Objectives and Strategies…………………………………………………………………10</w:t>
      </w:r>
    </w:p>
    <w:p w:rsidR="00D6601F" w:rsidRDefault="00D6601F" w:rsidP="00D6601F">
      <w:pPr>
        <w:rPr>
          <w:rFonts w:ascii="Times New Roman" w:hAnsi="Times New Roman" w:cs="Times New Roman"/>
          <w:sz w:val="24"/>
          <w:szCs w:val="24"/>
        </w:rPr>
      </w:pPr>
      <w:r>
        <w:rPr>
          <w:rFonts w:ascii="Times New Roman" w:hAnsi="Times New Roman" w:cs="Times New Roman"/>
          <w:sz w:val="24"/>
          <w:szCs w:val="24"/>
        </w:rPr>
        <w:t>Community Health Improvement Plan Goals………………………………………………..11-26</w:t>
      </w:r>
    </w:p>
    <w:p w:rsidR="00D6601F" w:rsidRDefault="00D6601F" w:rsidP="00D6601F">
      <w:pPr>
        <w:rPr>
          <w:rFonts w:ascii="Times New Roman" w:hAnsi="Times New Roman" w:cs="Times New Roman"/>
          <w:sz w:val="24"/>
          <w:szCs w:val="24"/>
        </w:rPr>
      </w:pPr>
      <w:r>
        <w:rPr>
          <w:rFonts w:ascii="Times New Roman" w:hAnsi="Times New Roman" w:cs="Times New Roman"/>
          <w:sz w:val="24"/>
          <w:szCs w:val="24"/>
        </w:rPr>
        <w:tab/>
        <w:t>Goal 1: Chronic Conditions…………………………………………………………..11-14</w:t>
      </w:r>
    </w:p>
    <w:p w:rsidR="00D6601F" w:rsidRDefault="00D6601F" w:rsidP="00D6601F">
      <w:pPr>
        <w:rPr>
          <w:rFonts w:ascii="Times New Roman" w:hAnsi="Times New Roman" w:cs="Times New Roman"/>
          <w:sz w:val="24"/>
          <w:szCs w:val="24"/>
        </w:rPr>
      </w:pPr>
      <w:r>
        <w:rPr>
          <w:rFonts w:ascii="Times New Roman" w:hAnsi="Times New Roman" w:cs="Times New Roman"/>
          <w:sz w:val="24"/>
          <w:szCs w:val="24"/>
        </w:rPr>
        <w:tab/>
        <w:t>Goal 2: Oral Health…………………………………………………………………...15-18</w:t>
      </w:r>
    </w:p>
    <w:p w:rsidR="00D6601F" w:rsidRDefault="00D6601F" w:rsidP="00D6601F">
      <w:pPr>
        <w:rPr>
          <w:rFonts w:ascii="Times New Roman" w:hAnsi="Times New Roman" w:cs="Times New Roman"/>
          <w:sz w:val="24"/>
          <w:szCs w:val="24"/>
        </w:rPr>
      </w:pPr>
      <w:r>
        <w:rPr>
          <w:rFonts w:ascii="Times New Roman" w:hAnsi="Times New Roman" w:cs="Times New Roman"/>
          <w:sz w:val="24"/>
          <w:szCs w:val="24"/>
        </w:rPr>
        <w:tab/>
        <w:t>Goal 3: Increasing Capacity………………………………………………………….19-21</w:t>
      </w:r>
    </w:p>
    <w:p w:rsidR="00D6601F" w:rsidRDefault="00D6601F" w:rsidP="00D6601F">
      <w:pPr>
        <w:rPr>
          <w:rFonts w:ascii="Times New Roman" w:hAnsi="Times New Roman" w:cs="Times New Roman"/>
          <w:sz w:val="24"/>
          <w:szCs w:val="24"/>
        </w:rPr>
      </w:pPr>
      <w:r>
        <w:rPr>
          <w:rFonts w:ascii="Times New Roman" w:hAnsi="Times New Roman" w:cs="Times New Roman"/>
          <w:sz w:val="24"/>
          <w:szCs w:val="24"/>
        </w:rPr>
        <w:tab/>
        <w:t>Goal 4: Behavioral Health……………………………………………………………22-26</w:t>
      </w:r>
    </w:p>
    <w:p w:rsidR="00D6601F" w:rsidRDefault="00D6601F" w:rsidP="00D6601F">
      <w:pPr>
        <w:jc w:val="center"/>
        <w:rPr>
          <w:rFonts w:ascii="Times New Roman" w:hAnsi="Times New Roman" w:cs="Times New Roman"/>
          <w:noProof/>
          <w:sz w:val="24"/>
          <w:szCs w:val="24"/>
        </w:rPr>
      </w:pPr>
      <w:r>
        <w:rPr>
          <w:rFonts w:ascii="Times New Roman" w:hAnsi="Times New Roman" w:cs="Times New Roman"/>
          <w:sz w:val="24"/>
          <w:szCs w:val="24"/>
        </w:rPr>
        <w:t>Contact Information……………………………………………………………………………...27</w:t>
      </w:r>
      <w:r w:rsidRPr="002E08C6">
        <w:rPr>
          <w:rFonts w:eastAsia="Times New Roman"/>
        </w:rPr>
        <w:t xml:space="preserve"> </w:t>
      </w:r>
      <w:r>
        <w:rPr>
          <w:rFonts w:eastAsia="Times New Roman"/>
          <w:noProof/>
        </w:rPr>
        <w:drawing>
          <wp:inline distT="0" distB="0" distL="0" distR="0" wp14:anchorId="412E3727" wp14:editId="25069C73">
            <wp:extent cx="3642206" cy="1485900"/>
            <wp:effectExtent l="0" t="0" r="0" b="0"/>
            <wp:docPr id="3" name="Picture 3" descr="cid:2E846038-43C8-46DC-8CE8-307BDECBE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846038-43C8-46DC-8CE8-307BDECBE925" descr="cid:2E846038-43C8-46DC-8CE8-307BDECBE925"/>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642206" cy="1485900"/>
                    </a:xfrm>
                    <a:prstGeom prst="rect">
                      <a:avLst/>
                    </a:prstGeom>
                    <a:noFill/>
                    <a:ln>
                      <a:noFill/>
                    </a:ln>
                  </pic:spPr>
                </pic:pic>
              </a:graphicData>
            </a:graphic>
          </wp:inline>
        </w:drawing>
      </w:r>
    </w:p>
    <w:p w:rsidR="00D6601F" w:rsidRDefault="00D6601F" w:rsidP="00D6601F">
      <w:pP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4294967293" distB="4294967293" distL="114300" distR="114300" simplePos="0" relativeHeight="251659264" behindDoc="0" locked="0" layoutInCell="1" allowOverlap="1" wp14:anchorId="09ACB3FC" wp14:editId="4181739C">
                <wp:simplePos x="0" y="0"/>
                <wp:positionH relativeFrom="column">
                  <wp:posOffset>-628650</wp:posOffset>
                </wp:positionH>
                <wp:positionV relativeFrom="paragraph">
                  <wp:posOffset>251459</wp:posOffset>
                </wp:positionV>
                <wp:extent cx="7229475" cy="0"/>
                <wp:effectExtent l="0" t="0" r="9525" b="1905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29475" cy="0"/>
                        </a:xfrm>
                        <a:prstGeom prst="line">
                          <a:avLst/>
                        </a:prstGeom>
                        <a:ln w="15875" cmpd="sng">
                          <a:solidFill>
                            <a:srgbClr val="296D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C3AE62C" id="Straight Connector 1"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49.5pt,19.8pt" to="519.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" strokecolor="#296d6a" strokeweight="1.25pt">
                <v:stroke joinstyle="miter"/>
                <o:lock v:ext="edit" shapetype="f"/>
              </v:line>
            </w:pict>
          </mc:Fallback>
        </mc:AlternateContent>
      </w:r>
    </w:p>
    <w:p w:rsidR="00D6601F" w:rsidRPr="000A3549" w:rsidRDefault="00D6601F" w:rsidP="00D6601F">
      <w:pPr>
        <w:rPr>
          <w:rFonts w:ascii="Times New Roman" w:hAnsi="Times New Roman" w:cs="Times New Roman"/>
        </w:rPr>
      </w:pPr>
      <w:r w:rsidRPr="000A3549">
        <w:rPr>
          <w:rFonts w:ascii="Times New Roman" w:hAnsi="Times New Roman" w:cs="Times New Roman"/>
        </w:rPr>
        <w:t>Data compiled in 2014 by: Haleigh Leslie, MPH; Rhianna Wallace, BS</w:t>
      </w:r>
    </w:p>
    <w:p w:rsidR="00D6601F" w:rsidRPr="000A3549" w:rsidRDefault="00D6601F" w:rsidP="00D6601F">
      <w:pPr>
        <w:rPr>
          <w:rFonts w:ascii="Times New Roman" w:hAnsi="Times New Roman" w:cs="Times New Roman"/>
        </w:rPr>
      </w:pPr>
      <w:r w:rsidRPr="000A3549">
        <w:rPr>
          <w:rFonts w:ascii="Times New Roman" w:hAnsi="Times New Roman" w:cs="Times New Roman"/>
        </w:rPr>
        <w:t xml:space="preserve">Written and Reviewed by: Haleigh Leslie, MPH; Rhianna Wallace, BS; Veronica Herrera, BS; Anuja Shah, MPH, and Yamhill CCO Community Advisory Council, Clinical Advisory Panel, and Board of Directors. </w:t>
      </w:r>
    </w:p>
    <w:p w:rsidR="00D6601F" w:rsidRPr="000A3549" w:rsidRDefault="00D6601F" w:rsidP="00D6601F">
      <w:pPr>
        <w:rPr>
          <w:rFonts w:ascii="Times New Roman" w:hAnsi="Times New Roman" w:cs="Times New Roman"/>
        </w:rPr>
      </w:pPr>
      <w:r w:rsidRPr="000A3549">
        <w:rPr>
          <w:rFonts w:ascii="Times New Roman" w:hAnsi="Times New Roman" w:cs="Times New Roman"/>
        </w:rPr>
        <w:t xml:space="preserve">Front cover photo </w:t>
      </w:r>
      <w:r>
        <w:rPr>
          <w:rFonts w:ascii="Times New Roman" w:hAnsi="Times New Roman" w:cs="Times New Roman"/>
        </w:rPr>
        <w:t>taken</w:t>
      </w:r>
      <w:r w:rsidRPr="000A3549">
        <w:rPr>
          <w:rFonts w:ascii="Times New Roman" w:hAnsi="Times New Roman" w:cs="Times New Roman"/>
        </w:rPr>
        <w:t xml:space="preserve"> </w:t>
      </w:r>
      <w:r>
        <w:rPr>
          <w:rFonts w:ascii="Times New Roman" w:hAnsi="Times New Roman" w:cs="Times New Roman"/>
        </w:rPr>
        <w:t>by Eleanor Gorman, 2014</w:t>
      </w:r>
    </w:p>
    <w:p w:rsidR="00D6601F" w:rsidRPr="000A3549" w:rsidRDefault="00D6601F" w:rsidP="00D6601F">
      <w:pPr>
        <w:rPr>
          <w:rFonts w:ascii="Times New Roman" w:hAnsi="Times New Roman" w:cs="Times New Roman"/>
        </w:rPr>
      </w:pPr>
      <w:r w:rsidRPr="000A3549">
        <w:rPr>
          <w:rFonts w:ascii="Times New Roman" w:hAnsi="Times New Roman" w:cs="Times New Roman"/>
        </w:rPr>
        <w:t xml:space="preserve">Last Revised date: </w:t>
      </w:r>
      <w:r>
        <w:rPr>
          <w:rFonts w:ascii="Times New Roman" w:hAnsi="Times New Roman" w:cs="Times New Roman"/>
        </w:rPr>
        <w:t>June 24, 2014</w:t>
      </w:r>
    </w:p>
    <w:p w:rsidR="00D6601F" w:rsidRPr="000D0F8D" w:rsidRDefault="00D6601F" w:rsidP="00D6601F">
      <w:pPr>
        <w:jc w:val="center"/>
        <w:rPr>
          <w:rFonts w:ascii="Times New Roman" w:hAnsi="Times New Roman" w:cs="Times New Roman"/>
          <w:sz w:val="36"/>
          <w:szCs w:val="36"/>
        </w:rPr>
      </w:pPr>
      <w:r w:rsidRPr="000D0F8D">
        <w:rPr>
          <w:rFonts w:ascii="Times New Roman" w:hAnsi="Times New Roman" w:cs="Times New Roman"/>
          <w:sz w:val="36"/>
          <w:szCs w:val="36"/>
        </w:rPr>
        <w:lastRenderedPageBreak/>
        <w:t>Executive Summary</w:t>
      </w:r>
    </w:p>
    <w:p w:rsidR="00D6601F" w:rsidRDefault="00D6601F" w:rsidP="00D6601F">
      <w:pPr>
        <w:rPr>
          <w:rFonts w:ascii="Times New Roman" w:hAnsi="Times New Roman" w:cs="Times New Roman"/>
          <w:sz w:val="24"/>
          <w:szCs w:val="24"/>
        </w:rPr>
      </w:pPr>
      <w:r>
        <w:rPr>
          <w:rFonts w:ascii="Times New Roman" w:hAnsi="Times New Roman" w:cs="Times New Roman"/>
          <w:sz w:val="24"/>
          <w:szCs w:val="24"/>
        </w:rPr>
        <w:t>The Yamhill Community Care Organization (Yamhill CCO) Community Health Improvement Plan (CHIP) is an action-oriented plan designed to address the health needs of Yamhill CCO members through an established set of strategies based on the Community Health Assessment (CHA). The Yamhill CCO Community Advisory Council (CAC) took the lead on developing this CHIP based on the information from the Community Health Assessment, which included data from County Health Rankings, Yamhill CCO and community surveys and focus groups. The CAC members prioritized the top health concerns of Yamhill CCO members. The process involved comparing information received by the community along with information contained in the Yamhill CCO Transformation Plan, the Healthy People 2020 objectives and other resources. The CAC decided on the following four goals as priority through 2019:</w:t>
      </w:r>
    </w:p>
    <w:p w:rsidR="00D6601F" w:rsidRDefault="00D6601F" w:rsidP="00D6601F">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Promote overall well-being by reducing prevalence of chronic conditions.</w:t>
      </w:r>
    </w:p>
    <w:p w:rsidR="00D6601F" w:rsidRDefault="00D6601F" w:rsidP="00D6601F">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Integrate oral health with physical and behavioral health.</w:t>
      </w:r>
    </w:p>
    <w:p w:rsidR="00D6601F" w:rsidRDefault="00D6601F" w:rsidP="00D6601F">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Leverage existing providers and health care teams’ capacities in more innovative and creative ways.</w:t>
      </w:r>
    </w:p>
    <w:p w:rsidR="00D6601F" w:rsidRDefault="00D6601F" w:rsidP="00D6601F">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Value the mind-body connection by integrating behavioral and physical health prevention, education, and treatment. </w:t>
      </w:r>
    </w:p>
    <w:p w:rsidR="00D6601F" w:rsidRPr="0038498A" w:rsidRDefault="00D6601F" w:rsidP="00D6601F">
      <w:pPr>
        <w:rPr>
          <w:rFonts w:ascii="Times New Roman" w:hAnsi="Times New Roman" w:cs="Times New Roman"/>
          <w:sz w:val="24"/>
          <w:szCs w:val="24"/>
        </w:rPr>
      </w:pPr>
      <w:r>
        <w:rPr>
          <w:rFonts w:ascii="Times New Roman" w:hAnsi="Times New Roman" w:cs="Times New Roman"/>
          <w:sz w:val="24"/>
          <w:szCs w:val="24"/>
        </w:rPr>
        <w:t xml:space="preserve">The CAC held bi-monthly meetings to develop this CHIP which included the objectives and strategies based on the input from Yamhill CCO members, participants in the Latino focus groups, and leveraged current momentum in the community to address health specific needs. </w:t>
      </w:r>
    </w:p>
    <w:p w:rsidR="00D6601F" w:rsidRDefault="00D6601F" w:rsidP="00D6601F">
      <w:pPr>
        <w:rPr>
          <w:rFonts w:ascii="Times New Roman" w:hAnsi="Times New Roman" w:cs="Times New Roman"/>
          <w:sz w:val="24"/>
          <w:szCs w:val="24"/>
        </w:rPr>
      </w:pPr>
      <w:r>
        <w:rPr>
          <w:rFonts w:ascii="Times New Roman" w:hAnsi="Times New Roman" w:cs="Times New Roman"/>
          <w:sz w:val="24"/>
          <w:szCs w:val="24"/>
        </w:rPr>
        <w:t>The CAC worked closely with the Clinical Advisory Panel (CAP) and Yamhill CCO Board of Directors in the development of the CHA and CHIP and will continue to work together as the CHIP is implemented, with a goal of meeting monthly to discuss progress toward the CHIP priority goals, objectives, and strategies.</w:t>
      </w:r>
    </w:p>
    <w:p w:rsidR="00D6601F" w:rsidRDefault="00D6601F" w:rsidP="00D6601F">
      <w:pPr>
        <w:rPr>
          <w:rFonts w:ascii="Times New Roman" w:hAnsi="Times New Roman" w:cs="Times New Roman"/>
          <w:sz w:val="24"/>
          <w:szCs w:val="24"/>
        </w:rPr>
      </w:pPr>
      <w:r>
        <w:rPr>
          <w:rFonts w:ascii="Times New Roman" w:hAnsi="Times New Roman" w:cs="Times New Roman"/>
          <w:sz w:val="24"/>
          <w:szCs w:val="24"/>
        </w:rPr>
        <w:t xml:space="preserve">This plan outlines the objectives and strategies that Yamhill CCO and its community partners will pursue over the next five years, and will continually monitor progress to make sure Yamhill CCO is best serving its members. We will continue to engage all of our members and develop new partnerships to increase our capacity to improve the health and well-being of Yamhill CCO members. </w:t>
      </w:r>
    </w:p>
    <w:p w:rsidR="00747ABD" w:rsidRDefault="00747ABD" w:rsidP="00D6601F">
      <w:pPr>
        <w:rPr>
          <w:rFonts w:ascii="Times New Roman" w:hAnsi="Times New Roman" w:cs="Times New Roman"/>
          <w:sz w:val="24"/>
          <w:szCs w:val="24"/>
        </w:rPr>
      </w:pPr>
    </w:p>
    <w:p w:rsidR="00747ABD" w:rsidRDefault="00747ABD" w:rsidP="00D6601F">
      <w:pPr>
        <w:rPr>
          <w:rFonts w:ascii="Times New Roman" w:hAnsi="Times New Roman" w:cs="Times New Roman"/>
          <w:sz w:val="24"/>
          <w:szCs w:val="24"/>
        </w:rPr>
      </w:pPr>
    </w:p>
    <w:p w:rsidR="00747ABD" w:rsidRDefault="00747ABD" w:rsidP="00D6601F">
      <w:pPr>
        <w:rPr>
          <w:rFonts w:ascii="Times New Roman" w:hAnsi="Times New Roman" w:cs="Times New Roman"/>
          <w:sz w:val="24"/>
          <w:szCs w:val="24"/>
        </w:rPr>
      </w:pPr>
    </w:p>
    <w:p w:rsidR="00747ABD" w:rsidRDefault="00747ABD" w:rsidP="00D6601F">
      <w:pPr>
        <w:rPr>
          <w:rFonts w:ascii="Times New Roman" w:hAnsi="Times New Roman" w:cs="Times New Roman"/>
          <w:sz w:val="24"/>
          <w:szCs w:val="24"/>
        </w:rPr>
      </w:pPr>
    </w:p>
    <w:p w:rsidR="00D6601F" w:rsidRDefault="00D6601F" w:rsidP="00D6601F">
      <w:r w:rsidRPr="00C67E03">
        <w:rPr>
          <w:rFonts w:ascii="Times New Roman" w:hAnsi="Times New Roman" w:cs="Times New Roman"/>
          <w:sz w:val="36"/>
        </w:rPr>
        <w:lastRenderedPageBreak/>
        <w:t>Community Health Improvement Plan Development</w:t>
      </w:r>
    </w:p>
    <w:p w:rsidR="00D6601F" w:rsidRPr="00383CE3" w:rsidRDefault="00D6601F" w:rsidP="00D6601F">
      <w:pPr>
        <w:pStyle w:val="NoSpacing"/>
        <w:rPr>
          <w:rFonts w:ascii="Times New Roman" w:hAnsi="Times New Roman" w:cs="Times New Roman"/>
          <w:sz w:val="24"/>
          <w:szCs w:val="24"/>
        </w:rPr>
      </w:pPr>
      <w:r>
        <w:rPr>
          <w:rFonts w:ascii="Times New Roman" w:hAnsi="Times New Roman" w:cs="Times New Roman"/>
          <w:sz w:val="24"/>
          <w:szCs w:val="24"/>
        </w:rPr>
        <w:t xml:space="preserve">The </w:t>
      </w:r>
      <w:r w:rsidRPr="00383CE3">
        <w:rPr>
          <w:rFonts w:ascii="Times New Roman" w:hAnsi="Times New Roman" w:cs="Times New Roman"/>
          <w:sz w:val="24"/>
          <w:szCs w:val="24"/>
        </w:rPr>
        <w:t xml:space="preserve">Yamhill Community Care Organization (Yamhill CCO) Community Health Improvement Plan (CHIP) was developed by the Yamhill CCO Community Advisory Council (CAC). The CAC is made up of Yamhill CCO members or representatives of CCO members. The development of the CHIP was based upon the results found in the Community Health Assessment (CHA). The MAPP process, Mobilizing for Action through Planning and Partnerships, was used for the assessment. This process included a health status assessment, quality of life survey, community survey, forces of change survey, and environmental scan. We also included focus groups for our Latino population because it is the largest growing race/ethnicity population and is underserved by current resources. </w:t>
      </w:r>
    </w:p>
    <w:p w:rsidR="00D6601F" w:rsidRPr="00383CE3" w:rsidRDefault="00D6601F" w:rsidP="00D6601F">
      <w:pPr>
        <w:pStyle w:val="NoSpacing"/>
        <w:rPr>
          <w:rFonts w:ascii="Times New Roman" w:hAnsi="Times New Roman" w:cs="Times New Roman"/>
          <w:sz w:val="24"/>
          <w:szCs w:val="24"/>
        </w:rPr>
      </w:pPr>
    </w:p>
    <w:p w:rsidR="00D6601F" w:rsidRPr="00383CE3" w:rsidRDefault="00D6601F" w:rsidP="00D6601F">
      <w:pPr>
        <w:pStyle w:val="NoSpacing"/>
        <w:rPr>
          <w:rFonts w:ascii="Times New Roman" w:hAnsi="Times New Roman" w:cs="Times New Roman"/>
          <w:sz w:val="24"/>
          <w:szCs w:val="24"/>
        </w:rPr>
      </w:pPr>
      <w:r w:rsidRPr="00B412A0">
        <w:rPr>
          <w:rFonts w:ascii="Times New Roman" w:hAnsi="Times New Roman" w:cs="Times New Roman"/>
          <w:sz w:val="24"/>
          <w:szCs w:val="24"/>
        </w:rPr>
        <w:t>The CAC’s responsibility was to develop the priority areas first and then the goals, objectives, and strategies in the CHIP. The data sources were from County Health Rankings 2013, the Oregon Health Authority, Behavioral Risk Factors Surveillance System, Care Oregon, Yamhill CCO, and from community members by using surveys and holding focus groups. Based on current community support and partnerships, the data collected, incentive metrics, and community input, the CAC determined our four priority areas, through a voting process, as:</w:t>
      </w:r>
    </w:p>
    <w:p w:rsidR="00D6601F" w:rsidRPr="00383CE3" w:rsidRDefault="00D6601F" w:rsidP="00D6601F">
      <w:pPr>
        <w:pStyle w:val="NoSpacing"/>
        <w:rPr>
          <w:rFonts w:ascii="Times New Roman" w:hAnsi="Times New Roman" w:cs="Times New Roman"/>
          <w:sz w:val="24"/>
          <w:szCs w:val="24"/>
        </w:rPr>
      </w:pPr>
      <w:r w:rsidRPr="00383CE3">
        <w:rPr>
          <w:rFonts w:ascii="Times New Roman" w:hAnsi="Times New Roman" w:cs="Times New Roman"/>
          <w:noProof/>
          <w:sz w:val="48"/>
          <w:szCs w:val="48"/>
        </w:rPr>
        <mc:AlternateContent>
          <mc:Choice Requires="wps">
            <w:drawing>
              <wp:anchor distT="0" distB="0" distL="114300" distR="114300" simplePos="0" relativeHeight="251660288" behindDoc="0" locked="0" layoutInCell="1" allowOverlap="1" wp14:anchorId="24ABD589" wp14:editId="6F2BAB4E">
                <wp:simplePos x="0" y="0"/>
                <wp:positionH relativeFrom="column">
                  <wp:posOffset>838200</wp:posOffset>
                </wp:positionH>
                <wp:positionV relativeFrom="paragraph">
                  <wp:posOffset>91440</wp:posOffset>
                </wp:positionV>
                <wp:extent cx="4000500" cy="1543050"/>
                <wp:effectExtent l="0" t="0" r="19050" b="19050"/>
                <wp:wrapNone/>
                <wp:docPr id="1"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0" cy="1543050"/>
                        </a:xfrm>
                        <a:prstGeom prst="roundRect">
                          <a:avLst/>
                        </a:prstGeom>
                        <a:ln/>
                      </wps:spPr>
                      <wps:style>
                        <a:lnRef idx="2">
                          <a:schemeClr val="accent5"/>
                        </a:lnRef>
                        <a:fillRef idx="1">
                          <a:schemeClr val="lt1"/>
                        </a:fillRef>
                        <a:effectRef idx="0">
                          <a:schemeClr val="accent5"/>
                        </a:effectRef>
                        <a:fontRef idx="minor">
                          <a:schemeClr val="dk1"/>
                        </a:fontRef>
                      </wps:style>
                      <wps:txbx>
                        <w:txbxContent>
                          <w:p w:rsidR="004200A1" w:rsidRPr="0093099A" w:rsidRDefault="004200A1" w:rsidP="00D6601F">
                            <w:pPr>
                              <w:jc w:val="center"/>
                              <w:rPr>
                                <w:rFonts w:ascii="Times New Roman" w:hAnsi="Times New Roman" w:cs="Times New Roman"/>
                                <w:color w:val="000000" w:themeColor="text1"/>
                              </w:rPr>
                            </w:pPr>
                            <w:r w:rsidRPr="0093099A">
                              <w:rPr>
                                <w:rFonts w:ascii="Times New Roman" w:hAnsi="Times New Roman" w:cs="Times New Roman"/>
                                <w:color w:val="000000" w:themeColor="text1"/>
                              </w:rPr>
                              <w:t>Top Four CHIP Health-Related Priorities:</w:t>
                            </w:r>
                          </w:p>
                          <w:p w:rsidR="004200A1" w:rsidRPr="0093099A" w:rsidRDefault="004200A1" w:rsidP="00D6601F">
                            <w:pPr>
                              <w:spacing w:after="0"/>
                              <w:rPr>
                                <w:rFonts w:ascii="Times New Roman" w:hAnsi="Times New Roman" w:cs="Times New Roman"/>
                                <w:color w:val="000000" w:themeColor="text1"/>
                              </w:rPr>
                            </w:pPr>
                            <w:r w:rsidRPr="0093099A">
                              <w:rPr>
                                <w:rFonts w:ascii="Times New Roman" w:hAnsi="Times New Roman" w:cs="Times New Roman"/>
                                <w:color w:val="000000" w:themeColor="text1"/>
                              </w:rPr>
                              <w:t>1) Chronic Conditions</w:t>
                            </w:r>
                          </w:p>
                          <w:p w:rsidR="004200A1" w:rsidRPr="0093099A" w:rsidRDefault="004200A1" w:rsidP="00D6601F">
                            <w:pPr>
                              <w:spacing w:after="0"/>
                              <w:rPr>
                                <w:rFonts w:ascii="Times New Roman" w:hAnsi="Times New Roman" w:cs="Times New Roman"/>
                                <w:color w:val="000000" w:themeColor="text1"/>
                              </w:rPr>
                            </w:pPr>
                            <w:r w:rsidRPr="0093099A">
                              <w:rPr>
                                <w:rFonts w:ascii="Times New Roman" w:hAnsi="Times New Roman" w:cs="Times New Roman"/>
                                <w:color w:val="000000" w:themeColor="text1"/>
                              </w:rPr>
                              <w:t>2) Oral Health</w:t>
                            </w:r>
                          </w:p>
                          <w:p w:rsidR="004200A1" w:rsidRPr="0093099A" w:rsidRDefault="004200A1" w:rsidP="00D6601F">
                            <w:pPr>
                              <w:spacing w:after="0"/>
                              <w:rPr>
                                <w:rFonts w:ascii="Times New Roman" w:hAnsi="Times New Roman" w:cs="Times New Roman"/>
                                <w:color w:val="000000" w:themeColor="text1"/>
                              </w:rPr>
                            </w:pPr>
                            <w:r w:rsidRPr="0093099A">
                              <w:rPr>
                                <w:rFonts w:ascii="Times New Roman" w:hAnsi="Times New Roman" w:cs="Times New Roman"/>
                                <w:color w:val="000000" w:themeColor="text1"/>
                              </w:rPr>
                              <w:t xml:space="preserve">3) </w:t>
                            </w:r>
                            <w:r>
                              <w:rPr>
                                <w:rFonts w:ascii="Times New Roman" w:hAnsi="Times New Roman" w:cs="Times New Roman"/>
                                <w:color w:val="000000" w:themeColor="text1"/>
                              </w:rPr>
                              <w:t xml:space="preserve">Capacity of </w:t>
                            </w:r>
                            <w:r w:rsidRPr="0093099A">
                              <w:rPr>
                                <w:rFonts w:ascii="Times New Roman" w:hAnsi="Times New Roman" w:cs="Times New Roman"/>
                                <w:color w:val="000000" w:themeColor="text1"/>
                              </w:rPr>
                              <w:t>Primary Care Providers</w:t>
                            </w:r>
                            <w:r>
                              <w:rPr>
                                <w:rFonts w:ascii="Times New Roman" w:hAnsi="Times New Roman" w:cs="Times New Roman"/>
                                <w:color w:val="000000" w:themeColor="text1"/>
                              </w:rPr>
                              <w:t xml:space="preserve"> &amp; </w:t>
                            </w:r>
                            <w:r w:rsidRPr="0093099A">
                              <w:rPr>
                                <w:rFonts w:ascii="Times New Roman" w:hAnsi="Times New Roman" w:cs="Times New Roman"/>
                                <w:color w:val="000000" w:themeColor="text1"/>
                              </w:rPr>
                              <w:t>Medicai</w:t>
                            </w:r>
                            <w:r>
                              <w:rPr>
                                <w:rFonts w:ascii="Times New Roman" w:hAnsi="Times New Roman" w:cs="Times New Roman"/>
                                <w:color w:val="000000" w:themeColor="text1"/>
                              </w:rPr>
                              <w:t>d E</w:t>
                            </w:r>
                            <w:r w:rsidRPr="0093099A">
                              <w:rPr>
                                <w:rFonts w:ascii="Times New Roman" w:hAnsi="Times New Roman" w:cs="Times New Roman"/>
                                <w:color w:val="000000" w:themeColor="text1"/>
                              </w:rPr>
                              <w:t>nrollment</w:t>
                            </w:r>
                          </w:p>
                          <w:p w:rsidR="004200A1" w:rsidRPr="0093099A" w:rsidRDefault="004200A1" w:rsidP="00D6601F">
                            <w:pPr>
                              <w:rPr>
                                <w:rFonts w:ascii="Times New Roman" w:hAnsi="Times New Roman" w:cs="Times New Roman"/>
                                <w:color w:val="000000" w:themeColor="text1"/>
                              </w:rPr>
                            </w:pPr>
                            <w:r w:rsidRPr="0093099A">
                              <w:rPr>
                                <w:rFonts w:ascii="Times New Roman" w:hAnsi="Times New Roman" w:cs="Times New Roman"/>
                                <w:color w:val="000000" w:themeColor="text1"/>
                              </w:rPr>
                              <w:t xml:space="preserve">4) </w:t>
                            </w:r>
                            <w:r>
                              <w:rPr>
                                <w:rFonts w:ascii="Times New Roman" w:hAnsi="Times New Roman" w:cs="Times New Roman"/>
                                <w:color w:val="000000" w:themeColor="text1"/>
                              </w:rPr>
                              <w:t>Behavioral</w:t>
                            </w:r>
                            <w:r w:rsidRPr="0093099A">
                              <w:rPr>
                                <w:rFonts w:ascii="Times New Roman" w:hAnsi="Times New Roman" w:cs="Times New Roman"/>
                                <w:color w:val="000000" w:themeColor="text1"/>
                              </w:rPr>
                              <w:t xml:space="preserve"> Health</w:t>
                            </w:r>
                            <w:r>
                              <w:rPr>
                                <w:rFonts w:ascii="Times New Roman" w:hAnsi="Times New Roman" w:cs="Times New Roman"/>
                                <w:color w:val="000000" w:themeColor="text1"/>
                              </w:rPr>
                              <w:t xml:space="preserve"> &amp; </w:t>
                            </w:r>
                            <w:r w:rsidRPr="0093099A">
                              <w:rPr>
                                <w:rFonts w:ascii="Times New Roman" w:hAnsi="Times New Roman" w:cs="Times New Roman"/>
                                <w:color w:val="000000" w:themeColor="text1"/>
                              </w:rPr>
                              <w:t>Addictions</w:t>
                            </w:r>
                          </w:p>
                          <w:p w:rsidR="004200A1" w:rsidRPr="00DA5373" w:rsidRDefault="004200A1" w:rsidP="00D6601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BD589" id="Rounded Rectangle 28" o:spid="_x0000_s1026" style="position:absolute;margin-left:66pt;margin-top:7.2pt;width:315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" fillcolor="white [3201]" strokecolor="#4472c4 [3208]" strokeweight="1pt">
                <v:stroke joinstyle="miter"/>
                <v:path arrowok="t"/>
                <v:textbox>
                  <w:txbxContent>
                    <w:p w:rsidR="004200A1" w:rsidRPr="0093099A" w:rsidRDefault="004200A1" w:rsidP="00D6601F">
                      <w:pPr>
                        <w:jc w:val="center"/>
                        <w:rPr>
                          <w:rFonts w:ascii="Times New Roman" w:hAnsi="Times New Roman" w:cs="Times New Roman"/>
                          <w:color w:val="000000" w:themeColor="text1"/>
                        </w:rPr>
                      </w:pPr>
                      <w:r w:rsidRPr="0093099A">
                        <w:rPr>
                          <w:rFonts w:ascii="Times New Roman" w:hAnsi="Times New Roman" w:cs="Times New Roman"/>
                          <w:color w:val="000000" w:themeColor="text1"/>
                        </w:rPr>
                        <w:t>Top Four CHIP Health-Related Priorities:</w:t>
                      </w:r>
                    </w:p>
                    <w:p w:rsidR="004200A1" w:rsidRPr="0093099A" w:rsidRDefault="004200A1" w:rsidP="00D6601F">
                      <w:pPr>
                        <w:spacing w:after="0"/>
                        <w:rPr>
                          <w:rFonts w:ascii="Times New Roman" w:hAnsi="Times New Roman" w:cs="Times New Roman"/>
                          <w:color w:val="000000" w:themeColor="text1"/>
                        </w:rPr>
                      </w:pPr>
                      <w:r w:rsidRPr="0093099A">
                        <w:rPr>
                          <w:rFonts w:ascii="Times New Roman" w:hAnsi="Times New Roman" w:cs="Times New Roman"/>
                          <w:color w:val="000000" w:themeColor="text1"/>
                        </w:rPr>
                        <w:t>1) Chronic Conditions</w:t>
                      </w:r>
                    </w:p>
                    <w:p w:rsidR="004200A1" w:rsidRPr="0093099A" w:rsidRDefault="004200A1" w:rsidP="00D6601F">
                      <w:pPr>
                        <w:spacing w:after="0"/>
                        <w:rPr>
                          <w:rFonts w:ascii="Times New Roman" w:hAnsi="Times New Roman" w:cs="Times New Roman"/>
                          <w:color w:val="000000" w:themeColor="text1"/>
                        </w:rPr>
                      </w:pPr>
                      <w:r w:rsidRPr="0093099A">
                        <w:rPr>
                          <w:rFonts w:ascii="Times New Roman" w:hAnsi="Times New Roman" w:cs="Times New Roman"/>
                          <w:color w:val="000000" w:themeColor="text1"/>
                        </w:rPr>
                        <w:t>2) Oral Health</w:t>
                      </w:r>
                    </w:p>
                    <w:p w:rsidR="004200A1" w:rsidRPr="0093099A" w:rsidRDefault="004200A1" w:rsidP="00D6601F">
                      <w:pPr>
                        <w:spacing w:after="0"/>
                        <w:rPr>
                          <w:rFonts w:ascii="Times New Roman" w:hAnsi="Times New Roman" w:cs="Times New Roman"/>
                          <w:color w:val="000000" w:themeColor="text1"/>
                        </w:rPr>
                      </w:pPr>
                      <w:r w:rsidRPr="0093099A">
                        <w:rPr>
                          <w:rFonts w:ascii="Times New Roman" w:hAnsi="Times New Roman" w:cs="Times New Roman"/>
                          <w:color w:val="000000" w:themeColor="text1"/>
                        </w:rPr>
                        <w:t xml:space="preserve">3) </w:t>
                      </w:r>
                      <w:r>
                        <w:rPr>
                          <w:rFonts w:ascii="Times New Roman" w:hAnsi="Times New Roman" w:cs="Times New Roman"/>
                          <w:color w:val="000000" w:themeColor="text1"/>
                        </w:rPr>
                        <w:t xml:space="preserve">Capacity of </w:t>
                      </w:r>
                      <w:r w:rsidRPr="0093099A">
                        <w:rPr>
                          <w:rFonts w:ascii="Times New Roman" w:hAnsi="Times New Roman" w:cs="Times New Roman"/>
                          <w:color w:val="000000" w:themeColor="text1"/>
                        </w:rPr>
                        <w:t>Primary Care Providers</w:t>
                      </w:r>
                      <w:r>
                        <w:rPr>
                          <w:rFonts w:ascii="Times New Roman" w:hAnsi="Times New Roman" w:cs="Times New Roman"/>
                          <w:color w:val="000000" w:themeColor="text1"/>
                        </w:rPr>
                        <w:t xml:space="preserve"> &amp; </w:t>
                      </w:r>
                      <w:r w:rsidRPr="0093099A">
                        <w:rPr>
                          <w:rFonts w:ascii="Times New Roman" w:hAnsi="Times New Roman" w:cs="Times New Roman"/>
                          <w:color w:val="000000" w:themeColor="text1"/>
                        </w:rPr>
                        <w:t>Medicai</w:t>
                      </w:r>
                      <w:r>
                        <w:rPr>
                          <w:rFonts w:ascii="Times New Roman" w:hAnsi="Times New Roman" w:cs="Times New Roman"/>
                          <w:color w:val="000000" w:themeColor="text1"/>
                        </w:rPr>
                        <w:t>d E</w:t>
                      </w:r>
                      <w:r w:rsidRPr="0093099A">
                        <w:rPr>
                          <w:rFonts w:ascii="Times New Roman" w:hAnsi="Times New Roman" w:cs="Times New Roman"/>
                          <w:color w:val="000000" w:themeColor="text1"/>
                        </w:rPr>
                        <w:t>nrollment</w:t>
                      </w:r>
                    </w:p>
                    <w:p w:rsidR="004200A1" w:rsidRPr="0093099A" w:rsidRDefault="004200A1" w:rsidP="00D6601F">
                      <w:pPr>
                        <w:rPr>
                          <w:rFonts w:ascii="Times New Roman" w:hAnsi="Times New Roman" w:cs="Times New Roman"/>
                          <w:color w:val="000000" w:themeColor="text1"/>
                        </w:rPr>
                      </w:pPr>
                      <w:r w:rsidRPr="0093099A">
                        <w:rPr>
                          <w:rFonts w:ascii="Times New Roman" w:hAnsi="Times New Roman" w:cs="Times New Roman"/>
                          <w:color w:val="000000" w:themeColor="text1"/>
                        </w:rPr>
                        <w:t xml:space="preserve">4) </w:t>
                      </w:r>
                      <w:r>
                        <w:rPr>
                          <w:rFonts w:ascii="Times New Roman" w:hAnsi="Times New Roman" w:cs="Times New Roman"/>
                          <w:color w:val="000000" w:themeColor="text1"/>
                        </w:rPr>
                        <w:t>Behavioral</w:t>
                      </w:r>
                      <w:r w:rsidRPr="0093099A">
                        <w:rPr>
                          <w:rFonts w:ascii="Times New Roman" w:hAnsi="Times New Roman" w:cs="Times New Roman"/>
                          <w:color w:val="000000" w:themeColor="text1"/>
                        </w:rPr>
                        <w:t xml:space="preserve"> Health</w:t>
                      </w:r>
                      <w:r>
                        <w:rPr>
                          <w:rFonts w:ascii="Times New Roman" w:hAnsi="Times New Roman" w:cs="Times New Roman"/>
                          <w:color w:val="000000" w:themeColor="text1"/>
                        </w:rPr>
                        <w:t xml:space="preserve"> &amp; </w:t>
                      </w:r>
                      <w:r w:rsidRPr="0093099A">
                        <w:rPr>
                          <w:rFonts w:ascii="Times New Roman" w:hAnsi="Times New Roman" w:cs="Times New Roman"/>
                          <w:color w:val="000000" w:themeColor="text1"/>
                        </w:rPr>
                        <w:t>Addictions</w:t>
                      </w:r>
                    </w:p>
                    <w:p w:rsidR="004200A1" w:rsidRPr="00DA5373" w:rsidRDefault="004200A1" w:rsidP="00D6601F">
                      <w:pPr>
                        <w:jc w:val="center"/>
                        <w:rPr>
                          <w:color w:val="000000" w:themeColor="text1"/>
                        </w:rPr>
                      </w:pPr>
                    </w:p>
                  </w:txbxContent>
                </v:textbox>
              </v:roundrect>
            </w:pict>
          </mc:Fallback>
        </mc:AlternateContent>
      </w:r>
    </w:p>
    <w:p w:rsidR="00D6601F" w:rsidRPr="008A55AF" w:rsidRDefault="00D6601F" w:rsidP="00D6601F">
      <w:pPr>
        <w:pStyle w:val="NoSpacing"/>
        <w:rPr>
          <w:rFonts w:ascii="Times New Roman" w:hAnsi="Times New Roman" w:cs="Times New Roman"/>
          <w:sz w:val="24"/>
          <w:szCs w:val="24"/>
        </w:rPr>
      </w:pPr>
    </w:p>
    <w:p w:rsidR="00D6601F" w:rsidRPr="009011C0" w:rsidRDefault="00D6601F" w:rsidP="00D6601F">
      <w:pPr>
        <w:pStyle w:val="NoSpacing"/>
        <w:rPr>
          <w:rFonts w:ascii="Times New Roman" w:hAnsi="Times New Roman" w:cs="Times New Roman"/>
          <w:sz w:val="24"/>
          <w:szCs w:val="24"/>
        </w:rPr>
      </w:pPr>
    </w:p>
    <w:p w:rsidR="00D6601F" w:rsidRPr="0092035B" w:rsidRDefault="00D6601F" w:rsidP="00D6601F">
      <w:pPr>
        <w:pStyle w:val="NoSpacing"/>
        <w:rPr>
          <w:rFonts w:ascii="Times New Roman" w:hAnsi="Times New Roman" w:cs="Times New Roman"/>
          <w:sz w:val="24"/>
          <w:szCs w:val="24"/>
        </w:rPr>
      </w:pPr>
    </w:p>
    <w:p w:rsidR="00D6601F" w:rsidRPr="00C1789A" w:rsidRDefault="00D6601F" w:rsidP="00D6601F">
      <w:pPr>
        <w:pStyle w:val="NoSpacing"/>
        <w:rPr>
          <w:rFonts w:ascii="Times New Roman" w:hAnsi="Times New Roman" w:cs="Times New Roman"/>
          <w:sz w:val="24"/>
          <w:szCs w:val="24"/>
        </w:rPr>
      </w:pPr>
    </w:p>
    <w:p w:rsidR="00D6601F" w:rsidRPr="00075F0E" w:rsidRDefault="00D6601F" w:rsidP="00D6601F">
      <w:pPr>
        <w:pStyle w:val="NoSpacing"/>
        <w:rPr>
          <w:rFonts w:ascii="Times New Roman" w:hAnsi="Times New Roman" w:cs="Times New Roman"/>
          <w:sz w:val="24"/>
          <w:szCs w:val="24"/>
        </w:rPr>
      </w:pPr>
    </w:p>
    <w:p w:rsidR="00D6601F" w:rsidRPr="00FE10FD" w:rsidRDefault="00D6601F" w:rsidP="00D6601F">
      <w:pPr>
        <w:pStyle w:val="NoSpacing"/>
        <w:rPr>
          <w:rFonts w:ascii="Times New Roman" w:hAnsi="Times New Roman" w:cs="Times New Roman"/>
          <w:sz w:val="24"/>
          <w:szCs w:val="24"/>
        </w:rPr>
      </w:pPr>
    </w:p>
    <w:p w:rsidR="00D6601F" w:rsidRPr="00FE10FD" w:rsidRDefault="00D6601F" w:rsidP="00D6601F">
      <w:pPr>
        <w:pStyle w:val="NoSpacing"/>
        <w:rPr>
          <w:rFonts w:ascii="Times New Roman" w:hAnsi="Times New Roman" w:cs="Times New Roman"/>
          <w:sz w:val="24"/>
          <w:szCs w:val="24"/>
        </w:rPr>
      </w:pPr>
    </w:p>
    <w:p w:rsidR="00D6601F" w:rsidRPr="00FE10FD" w:rsidRDefault="00D6601F" w:rsidP="00D6601F">
      <w:pPr>
        <w:pStyle w:val="NoSpacing"/>
        <w:rPr>
          <w:rFonts w:ascii="Times New Roman" w:hAnsi="Times New Roman" w:cs="Times New Roman"/>
          <w:sz w:val="24"/>
          <w:szCs w:val="24"/>
        </w:rPr>
      </w:pPr>
    </w:p>
    <w:p w:rsidR="00D6601F" w:rsidRPr="00383CE3" w:rsidRDefault="00D6601F" w:rsidP="00D6601F">
      <w:pPr>
        <w:pStyle w:val="NoSpacing"/>
        <w:rPr>
          <w:rFonts w:ascii="Times New Roman" w:hAnsi="Times New Roman" w:cs="Times New Roman"/>
          <w:sz w:val="24"/>
          <w:szCs w:val="24"/>
        </w:rPr>
      </w:pPr>
    </w:p>
    <w:p w:rsidR="00D6601F" w:rsidRPr="00B412A0" w:rsidRDefault="00D6601F" w:rsidP="00D6601F">
      <w:pPr>
        <w:autoSpaceDE w:val="0"/>
        <w:autoSpaceDN w:val="0"/>
        <w:adjustRightInd w:val="0"/>
        <w:spacing w:after="0" w:line="240" w:lineRule="auto"/>
        <w:rPr>
          <w:rFonts w:ascii="Times New Roman" w:hAnsi="Times New Roman" w:cs="Times New Roman"/>
          <w:color w:val="000000"/>
          <w:sz w:val="24"/>
          <w:szCs w:val="24"/>
        </w:rPr>
      </w:pPr>
      <w:r w:rsidRPr="00B412A0">
        <w:rPr>
          <w:rFonts w:ascii="Times New Roman" w:hAnsi="Times New Roman" w:cs="Times New Roman"/>
          <w:sz w:val="24"/>
          <w:szCs w:val="24"/>
        </w:rPr>
        <w:t xml:space="preserve">After selecting the four priority areas, the CAC members began the process of developing goals, </w:t>
      </w:r>
      <w:r w:rsidRPr="00B412A0">
        <w:rPr>
          <w:rFonts w:ascii="Times New Roman" w:hAnsi="Times New Roman" w:cs="Times New Roman"/>
          <w:color w:val="000000"/>
          <w:sz w:val="24"/>
          <w:szCs w:val="24"/>
        </w:rPr>
        <w:t xml:space="preserve">objectives, and strategies to address the needs of Yamhill CCO members. The target outcomes are based upon Healthy People 2020, County Health Rankings, and Oregon Health Authority targets so that Yamhill CCO health outcomes can be compared to state and national standards. The goals, objectives and strategies can be found starting on page 10, which also includes information on Funding Streams and an Identified Lead for each strategy. In order to ensure that the outcomes are addressed in multiple ways the CAC learned and used the Socio Ecological Model’s multi-level approach to improving community health. By using this model the strategies developed do not just focus on the person but include the family unit, environment, economy, health care system, policies, and organizations and how these things influence health and well-being. </w:t>
      </w:r>
    </w:p>
    <w:p w:rsidR="00D6601F" w:rsidRPr="00B412A0" w:rsidRDefault="00D6601F" w:rsidP="00D6601F">
      <w:pPr>
        <w:autoSpaceDE w:val="0"/>
        <w:autoSpaceDN w:val="0"/>
        <w:adjustRightInd w:val="0"/>
        <w:spacing w:after="0" w:line="240" w:lineRule="auto"/>
        <w:rPr>
          <w:rFonts w:ascii="Times New Roman" w:hAnsi="Times New Roman" w:cs="Times New Roman"/>
          <w:color w:val="000000"/>
          <w:sz w:val="24"/>
          <w:szCs w:val="24"/>
        </w:rPr>
      </w:pPr>
    </w:p>
    <w:p w:rsidR="00D6601F" w:rsidRPr="00B412A0" w:rsidRDefault="00D6601F" w:rsidP="00D6601F">
      <w:pPr>
        <w:autoSpaceDE w:val="0"/>
        <w:autoSpaceDN w:val="0"/>
        <w:adjustRightInd w:val="0"/>
        <w:spacing w:after="0" w:line="240" w:lineRule="auto"/>
        <w:rPr>
          <w:rFonts w:ascii="Times New Roman" w:hAnsi="Times New Roman" w:cs="Times New Roman"/>
          <w:color w:val="000000"/>
          <w:sz w:val="24"/>
          <w:szCs w:val="24"/>
        </w:rPr>
      </w:pPr>
      <w:r w:rsidRPr="00B412A0">
        <w:rPr>
          <w:rFonts w:ascii="Times New Roman" w:hAnsi="Times New Roman" w:cs="Times New Roman"/>
          <w:color w:val="000000"/>
          <w:sz w:val="24"/>
          <w:szCs w:val="24"/>
        </w:rPr>
        <w:t xml:space="preserve">The CAC members worked through a health disparity and health equity worksheet to help them use the information from the surveys and focus groups to create strategies to make sure we improve health disparities and eliminate health inequities. This worksheet and discussion followed a presentation and discussion from the Oregon Health Authority Office of Equity and Inclusion (OEI). The OEI discussion helped CAC members to better understand the personal stories gathered from the Latino focus groups as well to develop objectives and strategies to </w:t>
      </w:r>
      <w:r w:rsidRPr="00B412A0">
        <w:rPr>
          <w:rFonts w:ascii="Times New Roman" w:hAnsi="Times New Roman" w:cs="Times New Roman"/>
          <w:color w:val="000000"/>
          <w:sz w:val="24"/>
          <w:szCs w:val="24"/>
        </w:rPr>
        <w:lastRenderedPageBreak/>
        <w:t xml:space="preserve">eliminate health disparities. The most prominent health disparities and health inequities focus on geographical isolation and the health of the Latino community. These were prioritized because of the number of people they affect. There is a lack of healthcare access in the rural parts of the Yamhill CCO service area as well as a lack of transportation. Through the community surveys and focus groups we found that there is a lack of bilingual-bicultural providers and staff to address the health needs of the Yamhill CCO Latino members. Also identified is a need for more support for Latinos living with diabetes, such as group classes offered in Spanish. Woven within the strategies for each of the four goals are various methods of addressing health disparities such as bilingual and bicultural provider recruitment and retention in the areas of physical, mental, and oral health services; health literacy trainings for providers; developing and distributing culturally and linguistically appropriate member materials. We are committed to researching options to better reach members that are geographically isolated, and developing new partnerships to better serve all members. </w:t>
      </w:r>
    </w:p>
    <w:p w:rsidR="00D6601F" w:rsidRPr="00B412A0" w:rsidRDefault="00D6601F" w:rsidP="00D6601F">
      <w:pPr>
        <w:autoSpaceDE w:val="0"/>
        <w:autoSpaceDN w:val="0"/>
        <w:adjustRightInd w:val="0"/>
        <w:spacing w:after="0" w:line="240" w:lineRule="auto"/>
        <w:rPr>
          <w:rFonts w:ascii="Times New Roman" w:hAnsi="Times New Roman" w:cs="Times New Roman"/>
          <w:color w:val="000000"/>
          <w:sz w:val="24"/>
          <w:szCs w:val="24"/>
        </w:rPr>
      </w:pPr>
    </w:p>
    <w:p w:rsidR="00D6601F" w:rsidRPr="00B412A0" w:rsidRDefault="00D6601F" w:rsidP="00D6601F">
      <w:pPr>
        <w:autoSpaceDE w:val="0"/>
        <w:autoSpaceDN w:val="0"/>
        <w:adjustRightInd w:val="0"/>
        <w:spacing w:after="0" w:line="240" w:lineRule="auto"/>
        <w:rPr>
          <w:rFonts w:ascii="Times New Roman" w:hAnsi="Times New Roman" w:cs="Times New Roman"/>
          <w:color w:val="000000"/>
          <w:sz w:val="24"/>
          <w:szCs w:val="24"/>
        </w:rPr>
      </w:pPr>
      <w:r w:rsidRPr="00B412A0">
        <w:rPr>
          <w:rFonts w:ascii="Times New Roman" w:hAnsi="Times New Roman" w:cs="Times New Roman"/>
          <w:color w:val="000000"/>
          <w:sz w:val="24"/>
          <w:szCs w:val="24"/>
        </w:rPr>
        <w:t xml:space="preserve">The Latino focus groups were instrumental in developing new relationships with the Latino community. These new relationships will allow Yamhill CCO to better serve the Latino community by allowing for regular feedback about services and care provided. Due to the success of these focus groups Yamhill CCO will be researching ways to make a stronger presence throughout its service area to regularly gather input and feedback from all members, with a focus on members that are experiencing the greatest health disparities. </w:t>
      </w:r>
    </w:p>
    <w:p w:rsidR="00D6601F" w:rsidRPr="00B412A0" w:rsidRDefault="00D6601F" w:rsidP="00D6601F">
      <w:pPr>
        <w:autoSpaceDE w:val="0"/>
        <w:autoSpaceDN w:val="0"/>
        <w:adjustRightInd w:val="0"/>
        <w:spacing w:after="0" w:line="240" w:lineRule="auto"/>
        <w:rPr>
          <w:rFonts w:ascii="Times New Roman" w:hAnsi="Times New Roman" w:cs="Times New Roman"/>
          <w:color w:val="000000"/>
          <w:sz w:val="24"/>
          <w:szCs w:val="24"/>
        </w:rPr>
      </w:pPr>
    </w:p>
    <w:p w:rsidR="00D6601F" w:rsidRPr="00383CE3" w:rsidRDefault="00D6601F" w:rsidP="00D6601F">
      <w:pPr>
        <w:pStyle w:val="NoSpacing"/>
        <w:rPr>
          <w:rFonts w:ascii="Times New Roman" w:hAnsi="Times New Roman" w:cs="Times New Roman"/>
          <w:sz w:val="24"/>
          <w:szCs w:val="24"/>
        </w:rPr>
      </w:pPr>
      <w:r w:rsidRPr="00B412A0">
        <w:rPr>
          <w:rFonts w:ascii="Times New Roman" w:hAnsi="Times New Roman" w:cs="Times New Roman"/>
          <w:color w:val="000000"/>
          <w:sz w:val="24"/>
          <w:szCs w:val="24"/>
        </w:rPr>
        <w:t>There has also been participation from the Yamhill CCO Clinical Advisory Panel (CAP) and the Early Learning HUB Committee. The CAP has provided feedback on the clinical aspects of the CHIP, which include but are not limited to provider network, partnerships, contracting, cultural competency, interpreters, and health equity issues. The Early Learning HUB is housed within Yamhill CCO and focuses on the development of children and their families. Their input has been valuable in developing the CHA and CHIP because about half of Yamhill CCO members are children. This participation will strengthen the ability of Yamhill CCO to implement these changes to improve the overall health and well-being of its community members.</w:t>
      </w:r>
    </w:p>
    <w:p w:rsidR="00D6601F" w:rsidRPr="008A55AF" w:rsidRDefault="00D6601F" w:rsidP="00D6601F">
      <w:pPr>
        <w:pStyle w:val="NoSpacing"/>
        <w:rPr>
          <w:rFonts w:ascii="Times New Roman" w:hAnsi="Times New Roman" w:cs="Times New Roman"/>
          <w:sz w:val="24"/>
          <w:szCs w:val="24"/>
        </w:rPr>
      </w:pPr>
    </w:p>
    <w:p w:rsidR="00D6601F" w:rsidRPr="00B412A0" w:rsidRDefault="00D6601F" w:rsidP="00D6601F">
      <w:pPr>
        <w:rPr>
          <w:rFonts w:ascii="Times New Roman" w:hAnsi="Times New Roman" w:cs="Times New Roman"/>
        </w:rPr>
      </w:pPr>
    </w:p>
    <w:p w:rsidR="00D6601F" w:rsidRDefault="00D6601F" w:rsidP="00D6601F"/>
    <w:p w:rsidR="00D6601F" w:rsidRDefault="00D6601F" w:rsidP="00D6601F"/>
    <w:p w:rsidR="00D6601F" w:rsidRDefault="00D6601F" w:rsidP="00D6601F"/>
    <w:p w:rsidR="00D6601F" w:rsidRDefault="00D6601F" w:rsidP="00D6601F">
      <w:pPr>
        <w:rPr>
          <w:rFonts w:ascii="Times New Roman" w:hAnsi="Times New Roman" w:cs="Times New Roman"/>
          <w:sz w:val="36"/>
        </w:rPr>
      </w:pPr>
    </w:p>
    <w:p w:rsidR="00D6601F" w:rsidRDefault="00D6601F" w:rsidP="00D6601F">
      <w:pPr>
        <w:rPr>
          <w:rFonts w:ascii="Times New Roman" w:hAnsi="Times New Roman" w:cs="Times New Roman"/>
          <w:sz w:val="36"/>
        </w:rPr>
      </w:pPr>
    </w:p>
    <w:p w:rsidR="005B0379" w:rsidRDefault="005B0379" w:rsidP="00D6601F">
      <w:pPr>
        <w:rPr>
          <w:rFonts w:ascii="Times New Roman" w:hAnsi="Times New Roman" w:cs="Times New Roman"/>
          <w:sz w:val="36"/>
        </w:rPr>
      </w:pPr>
    </w:p>
    <w:p w:rsidR="005B0379" w:rsidRDefault="005B0379" w:rsidP="00D6601F">
      <w:pPr>
        <w:rPr>
          <w:rFonts w:ascii="Times New Roman" w:hAnsi="Times New Roman" w:cs="Times New Roman"/>
          <w:sz w:val="36"/>
        </w:rPr>
      </w:pPr>
    </w:p>
    <w:p w:rsidR="00D6601F" w:rsidRDefault="00D6601F" w:rsidP="00D6601F">
      <w:pPr>
        <w:rPr>
          <w:rFonts w:ascii="Times New Roman" w:hAnsi="Times New Roman" w:cs="Times New Roman"/>
          <w:sz w:val="36"/>
        </w:rPr>
      </w:pPr>
      <w:r>
        <w:rPr>
          <w:rFonts w:ascii="Times New Roman" w:hAnsi="Times New Roman" w:cs="Times New Roman"/>
          <w:sz w:val="36"/>
        </w:rPr>
        <w:lastRenderedPageBreak/>
        <w:t>Yamhill CCO Vision, Mission, and Guiding Principles</w:t>
      </w:r>
    </w:p>
    <w:p w:rsidR="00D6601F" w:rsidRPr="00C67E03" w:rsidRDefault="00D6601F" w:rsidP="00D6601F">
      <w:pPr>
        <w:rPr>
          <w:rFonts w:ascii="Times New Roman" w:hAnsi="Times New Roman" w:cs="Times New Roman"/>
          <w:sz w:val="24"/>
        </w:rPr>
      </w:pPr>
      <w:r>
        <w:rPr>
          <w:rFonts w:ascii="Times New Roman" w:hAnsi="Times New Roman" w:cs="Times New Roman"/>
          <w:sz w:val="24"/>
        </w:rPr>
        <w:t xml:space="preserve">The Yamhill CCO Vision, Mission, and Guiding Principles were developed by the Community Advisory Council and agreed upon to guide the development of the Community Health Assessment and Community Health Improvement Plan. </w:t>
      </w:r>
    </w:p>
    <w:p w:rsidR="00D6601F" w:rsidRPr="00C67E03" w:rsidRDefault="00D6601F" w:rsidP="00D6601F">
      <w:pPr>
        <w:rPr>
          <w:rFonts w:ascii="Times New Roman" w:hAnsi="Times New Roman" w:cs="Times New Roman"/>
          <w:sz w:val="28"/>
        </w:rPr>
      </w:pPr>
      <w:r w:rsidRPr="00C67E03">
        <w:rPr>
          <w:rFonts w:ascii="Times New Roman" w:hAnsi="Times New Roman" w:cs="Times New Roman"/>
          <w:sz w:val="28"/>
        </w:rPr>
        <w:t xml:space="preserve">Vision: </w:t>
      </w:r>
    </w:p>
    <w:p w:rsidR="00D6601F" w:rsidRPr="007E62BC" w:rsidRDefault="00D6601F" w:rsidP="00D6601F">
      <w:pPr>
        <w:pStyle w:val="NoSpacing"/>
        <w:ind w:left="720"/>
        <w:rPr>
          <w:sz w:val="24"/>
          <w:szCs w:val="24"/>
        </w:rPr>
      </w:pPr>
      <w:r w:rsidRPr="00534479">
        <w:rPr>
          <w:rFonts w:ascii="Times New Roman" w:hAnsi="Times New Roman" w:cs="Times New Roman"/>
          <w:sz w:val="24"/>
          <w:szCs w:val="24"/>
        </w:rPr>
        <w:t>“A unified healthy community that celebrates physical, mental, emotional, spiritual and social well-being”.</w:t>
      </w:r>
    </w:p>
    <w:p w:rsidR="00D6601F" w:rsidRPr="007E62BC" w:rsidRDefault="00D6601F" w:rsidP="00D6601F">
      <w:pPr>
        <w:pStyle w:val="NoSpacing"/>
        <w:rPr>
          <w:sz w:val="24"/>
          <w:szCs w:val="24"/>
        </w:rPr>
      </w:pPr>
    </w:p>
    <w:p w:rsidR="00D6601F" w:rsidRPr="00C67E03" w:rsidRDefault="00D6601F" w:rsidP="00D6601F">
      <w:pPr>
        <w:rPr>
          <w:rFonts w:ascii="Times New Roman" w:hAnsi="Times New Roman" w:cs="Times New Roman"/>
          <w:sz w:val="28"/>
          <w:szCs w:val="24"/>
        </w:rPr>
      </w:pPr>
      <w:r w:rsidRPr="00C67E03">
        <w:rPr>
          <w:rFonts w:ascii="Times New Roman" w:hAnsi="Times New Roman" w:cs="Times New Roman"/>
          <w:sz w:val="28"/>
          <w:szCs w:val="24"/>
        </w:rPr>
        <w:t xml:space="preserve">Mission: </w:t>
      </w:r>
    </w:p>
    <w:p w:rsidR="00D6601F" w:rsidRPr="007E62BC" w:rsidRDefault="00D6601F" w:rsidP="00D6601F">
      <w:pPr>
        <w:ind w:left="720"/>
        <w:rPr>
          <w:rFonts w:ascii="Times New Roman" w:hAnsi="Times New Roman" w:cs="Times New Roman"/>
          <w:sz w:val="24"/>
          <w:szCs w:val="24"/>
        </w:rPr>
      </w:pPr>
      <w:r w:rsidRPr="007E62BC">
        <w:rPr>
          <w:rFonts w:ascii="Times New Roman" w:hAnsi="Times New Roman" w:cs="Times New Roman"/>
          <w:sz w:val="24"/>
          <w:szCs w:val="24"/>
        </w:rPr>
        <w:t>“Working together to improve the quality of life and health of Yamhill Care Organization members by coordinating effective care”.</w:t>
      </w:r>
    </w:p>
    <w:p w:rsidR="00D6601F" w:rsidRPr="00C67E03" w:rsidRDefault="00D6601F" w:rsidP="00D6601F">
      <w:pPr>
        <w:rPr>
          <w:rFonts w:ascii="Times New Roman" w:hAnsi="Times New Roman" w:cs="Times New Roman"/>
          <w:sz w:val="28"/>
          <w:szCs w:val="24"/>
        </w:rPr>
      </w:pPr>
      <w:r w:rsidRPr="00C67E03">
        <w:rPr>
          <w:rFonts w:ascii="Times New Roman" w:hAnsi="Times New Roman" w:cs="Times New Roman"/>
          <w:sz w:val="28"/>
          <w:szCs w:val="24"/>
        </w:rPr>
        <w:t>10 Guiding principles (Values):</w:t>
      </w:r>
    </w:p>
    <w:p w:rsidR="00D6601F" w:rsidRPr="007E62BC" w:rsidRDefault="00D6601F" w:rsidP="00D6601F">
      <w:pPr>
        <w:pStyle w:val="ListParagraph"/>
        <w:numPr>
          <w:ilvl w:val="0"/>
          <w:numId w:val="2"/>
        </w:numPr>
        <w:rPr>
          <w:rFonts w:ascii="Times New Roman" w:hAnsi="Times New Roman" w:cs="Times New Roman"/>
          <w:sz w:val="24"/>
          <w:szCs w:val="24"/>
        </w:rPr>
      </w:pPr>
      <w:r w:rsidRPr="007E62BC">
        <w:rPr>
          <w:rFonts w:ascii="Times New Roman" w:hAnsi="Times New Roman" w:cs="Times New Roman"/>
          <w:sz w:val="24"/>
          <w:szCs w:val="24"/>
        </w:rPr>
        <w:t>Cost efficiency</w:t>
      </w:r>
    </w:p>
    <w:p w:rsidR="00D6601F" w:rsidRPr="007E62BC" w:rsidRDefault="00D6601F" w:rsidP="00D6601F">
      <w:pPr>
        <w:pStyle w:val="ListParagraph"/>
        <w:numPr>
          <w:ilvl w:val="0"/>
          <w:numId w:val="2"/>
        </w:numPr>
        <w:rPr>
          <w:rFonts w:ascii="Times New Roman" w:hAnsi="Times New Roman" w:cs="Times New Roman"/>
          <w:sz w:val="24"/>
          <w:szCs w:val="24"/>
        </w:rPr>
      </w:pPr>
      <w:r w:rsidRPr="007E62BC">
        <w:rPr>
          <w:rFonts w:ascii="Times New Roman" w:hAnsi="Times New Roman" w:cs="Times New Roman"/>
          <w:sz w:val="24"/>
          <w:szCs w:val="24"/>
        </w:rPr>
        <w:t>Accountability</w:t>
      </w:r>
    </w:p>
    <w:p w:rsidR="00D6601F" w:rsidRPr="007E62BC" w:rsidRDefault="00D6601F" w:rsidP="00D6601F">
      <w:pPr>
        <w:pStyle w:val="ListParagraph"/>
        <w:numPr>
          <w:ilvl w:val="0"/>
          <w:numId w:val="2"/>
        </w:numPr>
        <w:rPr>
          <w:rFonts w:ascii="Times New Roman" w:hAnsi="Times New Roman" w:cs="Times New Roman"/>
          <w:sz w:val="24"/>
          <w:szCs w:val="24"/>
        </w:rPr>
      </w:pPr>
      <w:r w:rsidRPr="007E62BC">
        <w:rPr>
          <w:rFonts w:ascii="Times New Roman" w:hAnsi="Times New Roman" w:cs="Times New Roman"/>
          <w:sz w:val="24"/>
          <w:szCs w:val="24"/>
        </w:rPr>
        <w:t>Innovation</w:t>
      </w:r>
    </w:p>
    <w:p w:rsidR="00D6601F" w:rsidRPr="007E62BC" w:rsidRDefault="00D6601F" w:rsidP="00D6601F">
      <w:pPr>
        <w:pStyle w:val="ListParagraph"/>
        <w:numPr>
          <w:ilvl w:val="0"/>
          <w:numId w:val="2"/>
        </w:numPr>
        <w:rPr>
          <w:rFonts w:ascii="Times New Roman" w:hAnsi="Times New Roman" w:cs="Times New Roman"/>
          <w:sz w:val="24"/>
          <w:szCs w:val="24"/>
        </w:rPr>
      </w:pPr>
      <w:r w:rsidRPr="007E62BC">
        <w:rPr>
          <w:rFonts w:ascii="Times New Roman" w:hAnsi="Times New Roman" w:cs="Times New Roman"/>
          <w:sz w:val="24"/>
          <w:szCs w:val="24"/>
        </w:rPr>
        <w:t>Evidence-Based Clinical Care</w:t>
      </w:r>
    </w:p>
    <w:p w:rsidR="00D6601F" w:rsidRPr="007E62BC" w:rsidRDefault="00D6601F" w:rsidP="00D6601F">
      <w:pPr>
        <w:pStyle w:val="ListParagraph"/>
        <w:numPr>
          <w:ilvl w:val="0"/>
          <w:numId w:val="2"/>
        </w:numPr>
        <w:rPr>
          <w:rFonts w:ascii="Times New Roman" w:hAnsi="Times New Roman" w:cs="Times New Roman"/>
          <w:sz w:val="24"/>
          <w:szCs w:val="24"/>
        </w:rPr>
      </w:pPr>
      <w:r w:rsidRPr="007E62BC">
        <w:rPr>
          <w:rFonts w:ascii="Times New Roman" w:hAnsi="Times New Roman" w:cs="Times New Roman"/>
          <w:sz w:val="24"/>
          <w:szCs w:val="24"/>
        </w:rPr>
        <w:t>Transparency</w:t>
      </w:r>
    </w:p>
    <w:p w:rsidR="00D6601F" w:rsidRPr="007E62BC" w:rsidRDefault="00D6601F" w:rsidP="00D6601F">
      <w:pPr>
        <w:pStyle w:val="ListParagraph"/>
        <w:numPr>
          <w:ilvl w:val="0"/>
          <w:numId w:val="2"/>
        </w:numPr>
        <w:rPr>
          <w:rFonts w:ascii="Times New Roman" w:hAnsi="Times New Roman" w:cs="Times New Roman"/>
          <w:sz w:val="24"/>
          <w:szCs w:val="24"/>
        </w:rPr>
      </w:pPr>
      <w:r w:rsidRPr="007E62BC">
        <w:rPr>
          <w:rFonts w:ascii="Times New Roman" w:hAnsi="Times New Roman" w:cs="Times New Roman"/>
          <w:sz w:val="24"/>
          <w:szCs w:val="24"/>
        </w:rPr>
        <w:t>Shared Responsibility</w:t>
      </w:r>
    </w:p>
    <w:p w:rsidR="00D6601F" w:rsidRPr="007E62BC" w:rsidRDefault="00D6601F" w:rsidP="00D6601F">
      <w:pPr>
        <w:pStyle w:val="ListParagraph"/>
        <w:numPr>
          <w:ilvl w:val="0"/>
          <w:numId w:val="2"/>
        </w:numPr>
        <w:rPr>
          <w:rFonts w:ascii="Times New Roman" w:hAnsi="Times New Roman" w:cs="Times New Roman"/>
          <w:sz w:val="24"/>
          <w:szCs w:val="24"/>
        </w:rPr>
      </w:pPr>
      <w:r w:rsidRPr="007E62BC">
        <w:rPr>
          <w:rFonts w:ascii="Times New Roman" w:hAnsi="Times New Roman" w:cs="Times New Roman"/>
          <w:sz w:val="24"/>
          <w:szCs w:val="24"/>
        </w:rPr>
        <w:t>Member empowerment</w:t>
      </w:r>
    </w:p>
    <w:p w:rsidR="00D6601F" w:rsidRPr="007E62BC" w:rsidRDefault="00D6601F" w:rsidP="00D6601F">
      <w:pPr>
        <w:pStyle w:val="ListParagraph"/>
        <w:numPr>
          <w:ilvl w:val="0"/>
          <w:numId w:val="2"/>
        </w:numPr>
        <w:rPr>
          <w:rFonts w:ascii="Times New Roman" w:hAnsi="Times New Roman" w:cs="Times New Roman"/>
          <w:sz w:val="24"/>
          <w:szCs w:val="24"/>
        </w:rPr>
      </w:pPr>
      <w:r w:rsidRPr="007E62BC">
        <w:rPr>
          <w:rFonts w:ascii="Times New Roman" w:hAnsi="Times New Roman" w:cs="Times New Roman"/>
          <w:sz w:val="24"/>
          <w:szCs w:val="24"/>
        </w:rPr>
        <w:t>Wellness promotion</w:t>
      </w:r>
    </w:p>
    <w:p w:rsidR="00D6601F" w:rsidRPr="007E62BC" w:rsidRDefault="00D6601F" w:rsidP="00D6601F">
      <w:pPr>
        <w:pStyle w:val="ListParagraph"/>
        <w:numPr>
          <w:ilvl w:val="0"/>
          <w:numId w:val="2"/>
        </w:numPr>
        <w:rPr>
          <w:rFonts w:ascii="Times New Roman" w:hAnsi="Times New Roman" w:cs="Times New Roman"/>
          <w:sz w:val="24"/>
          <w:szCs w:val="24"/>
        </w:rPr>
      </w:pPr>
      <w:r w:rsidRPr="007E62BC">
        <w:rPr>
          <w:rFonts w:ascii="Times New Roman" w:hAnsi="Times New Roman" w:cs="Times New Roman"/>
          <w:sz w:val="24"/>
          <w:szCs w:val="24"/>
        </w:rPr>
        <w:t xml:space="preserve">Equity </w:t>
      </w:r>
    </w:p>
    <w:p w:rsidR="00D6601F" w:rsidRPr="008A12CC" w:rsidRDefault="00D6601F" w:rsidP="00D6601F">
      <w:pPr>
        <w:pStyle w:val="ListParagraph"/>
        <w:numPr>
          <w:ilvl w:val="0"/>
          <w:numId w:val="2"/>
        </w:numPr>
        <w:rPr>
          <w:rFonts w:ascii="Times New Roman" w:hAnsi="Times New Roman" w:cs="Times New Roman"/>
          <w:sz w:val="24"/>
          <w:szCs w:val="24"/>
        </w:rPr>
      </w:pPr>
      <w:r w:rsidRPr="007E62BC">
        <w:rPr>
          <w:rFonts w:ascii="Times New Roman" w:hAnsi="Times New Roman" w:cs="Times New Roman"/>
          <w:sz w:val="24"/>
          <w:szCs w:val="24"/>
        </w:rPr>
        <w:t>Stewardship</w:t>
      </w:r>
    </w:p>
    <w:p w:rsidR="00D6601F" w:rsidRDefault="00D6601F" w:rsidP="00D6601F">
      <w:pPr>
        <w:jc w:val="center"/>
        <w:rPr>
          <w:rFonts w:ascii="Times New Roman" w:hAnsi="Times New Roman" w:cs="Times New Roman"/>
          <w:sz w:val="48"/>
          <w:szCs w:val="48"/>
        </w:rPr>
      </w:pPr>
    </w:p>
    <w:p w:rsidR="00D6601F" w:rsidRDefault="00D6601F" w:rsidP="00D6601F">
      <w:pPr>
        <w:rPr>
          <w:rFonts w:ascii="Times New Roman" w:hAnsi="Times New Roman" w:cs="Times New Roman"/>
          <w:b/>
          <w:sz w:val="36"/>
          <w:szCs w:val="36"/>
        </w:rPr>
      </w:pPr>
    </w:p>
    <w:p w:rsidR="00D6601F" w:rsidRDefault="00D6601F" w:rsidP="00D6601F">
      <w:pPr>
        <w:rPr>
          <w:rFonts w:ascii="Times New Roman" w:hAnsi="Times New Roman" w:cs="Times New Roman"/>
          <w:b/>
          <w:sz w:val="36"/>
          <w:szCs w:val="36"/>
        </w:rPr>
      </w:pPr>
    </w:p>
    <w:p w:rsidR="00D6601F" w:rsidRDefault="00D6601F" w:rsidP="00D6601F">
      <w:pPr>
        <w:rPr>
          <w:rFonts w:ascii="Times New Roman" w:hAnsi="Times New Roman" w:cs="Times New Roman"/>
          <w:b/>
          <w:sz w:val="36"/>
          <w:szCs w:val="36"/>
        </w:rPr>
      </w:pPr>
    </w:p>
    <w:p w:rsidR="00747ABD" w:rsidRDefault="00747ABD" w:rsidP="00D6601F">
      <w:pPr>
        <w:rPr>
          <w:rFonts w:ascii="Times New Roman" w:hAnsi="Times New Roman" w:cs="Times New Roman"/>
          <w:b/>
          <w:sz w:val="36"/>
          <w:szCs w:val="36"/>
        </w:rPr>
      </w:pPr>
    </w:p>
    <w:p w:rsidR="005B0379" w:rsidRDefault="005B0379" w:rsidP="00D6601F">
      <w:pPr>
        <w:rPr>
          <w:rFonts w:ascii="Times New Roman" w:hAnsi="Times New Roman" w:cs="Times New Roman"/>
          <w:b/>
          <w:sz w:val="36"/>
          <w:szCs w:val="36"/>
        </w:rPr>
      </w:pPr>
    </w:p>
    <w:p w:rsidR="00D6601F" w:rsidRDefault="00D6601F" w:rsidP="00D6601F">
      <w:pPr>
        <w:rPr>
          <w:rFonts w:ascii="Times New Roman" w:hAnsi="Times New Roman" w:cs="Times New Roman"/>
          <w:b/>
          <w:sz w:val="36"/>
          <w:szCs w:val="36"/>
        </w:rPr>
      </w:pPr>
      <w:r w:rsidRPr="00534479">
        <w:rPr>
          <w:rFonts w:ascii="Times New Roman" w:hAnsi="Times New Roman" w:cs="Times New Roman"/>
          <w:b/>
          <w:sz w:val="36"/>
          <w:szCs w:val="36"/>
        </w:rPr>
        <w:lastRenderedPageBreak/>
        <w:t>Yamhill Co</w:t>
      </w:r>
      <w:r>
        <w:rPr>
          <w:rFonts w:ascii="Times New Roman" w:hAnsi="Times New Roman" w:cs="Times New Roman"/>
          <w:b/>
          <w:sz w:val="36"/>
          <w:szCs w:val="36"/>
        </w:rPr>
        <w:t>mmunity</w:t>
      </w:r>
      <w:r w:rsidRPr="00534479">
        <w:rPr>
          <w:rFonts w:ascii="Times New Roman" w:hAnsi="Times New Roman" w:cs="Times New Roman"/>
          <w:b/>
          <w:sz w:val="36"/>
          <w:szCs w:val="36"/>
        </w:rPr>
        <w:t xml:space="preserve"> </w:t>
      </w:r>
      <w:r>
        <w:rPr>
          <w:rFonts w:ascii="Times New Roman" w:hAnsi="Times New Roman" w:cs="Times New Roman"/>
          <w:b/>
          <w:sz w:val="36"/>
          <w:szCs w:val="36"/>
        </w:rPr>
        <w:t xml:space="preserve">Care Organization Member </w:t>
      </w:r>
      <w:r w:rsidRPr="00534479">
        <w:rPr>
          <w:rFonts w:ascii="Times New Roman" w:hAnsi="Times New Roman" w:cs="Times New Roman"/>
          <w:b/>
          <w:sz w:val="36"/>
          <w:szCs w:val="36"/>
        </w:rPr>
        <w:t>Profile</w:t>
      </w:r>
    </w:p>
    <w:p w:rsidR="00D6601F" w:rsidRPr="0038498A" w:rsidRDefault="00D6601F" w:rsidP="00D6601F">
      <w:pPr>
        <w:rPr>
          <w:rFonts w:ascii="Times New Roman" w:hAnsi="Times New Roman" w:cs="Times New Roman"/>
          <w:sz w:val="24"/>
          <w:szCs w:val="24"/>
        </w:rPr>
      </w:pPr>
      <w:r>
        <w:rPr>
          <w:rFonts w:ascii="Times New Roman" w:hAnsi="Times New Roman" w:cs="Times New Roman"/>
          <w:sz w:val="24"/>
          <w:szCs w:val="24"/>
        </w:rPr>
        <w:t xml:space="preserve">These three graphs provide a brief picture of Yamhill CCO members. More information about specific health outcomes and factors can be found in the Yamhill CCO Community Health Assessment. </w:t>
      </w:r>
    </w:p>
    <w:p w:rsidR="00D6601F" w:rsidRDefault="00D6601F" w:rsidP="00D6601F">
      <w:pPr>
        <w:pStyle w:val="NoSpacing"/>
        <w:rPr>
          <w:rFonts w:ascii="Times New Roman" w:hAnsi="Times New Roman" w:cs="Times New Roman"/>
          <w:sz w:val="48"/>
          <w:szCs w:val="48"/>
        </w:rPr>
      </w:pPr>
      <w:r w:rsidRPr="00DC6F96">
        <w:rPr>
          <w:noProof/>
        </w:rPr>
        <w:drawing>
          <wp:inline distT="0" distB="0" distL="0" distR="0" wp14:anchorId="7957B490" wp14:editId="34B6E170">
            <wp:extent cx="5953125" cy="2990850"/>
            <wp:effectExtent l="0" t="0" r="9525" b="19050"/>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6601F" w:rsidRDefault="00D6601F" w:rsidP="00D6601F">
      <w:pPr>
        <w:pStyle w:val="NoSpacing"/>
        <w:rPr>
          <w:rFonts w:ascii="Times New Roman" w:hAnsi="Times New Roman" w:cs="Times New Roman"/>
        </w:rPr>
      </w:pPr>
      <w:r>
        <w:rPr>
          <w:rFonts w:ascii="Times New Roman" w:hAnsi="Times New Roman" w:cs="Times New Roman"/>
        </w:rPr>
        <w:t>Yamhill CCO, June 2014</w:t>
      </w:r>
    </w:p>
    <w:p w:rsidR="00D6601F" w:rsidRDefault="00D6601F" w:rsidP="00D6601F">
      <w:pPr>
        <w:pStyle w:val="NoSpacing"/>
        <w:rPr>
          <w:rFonts w:ascii="Times New Roman" w:hAnsi="Times New Roman" w:cs="Times New Roman"/>
        </w:rPr>
      </w:pPr>
    </w:p>
    <w:p w:rsidR="00D6601F" w:rsidRDefault="00D6601F" w:rsidP="00D6601F">
      <w:pPr>
        <w:pStyle w:val="NoSpacing"/>
        <w:rPr>
          <w:rFonts w:ascii="Times New Roman" w:hAnsi="Times New Roman" w:cs="Times New Roman"/>
        </w:rPr>
      </w:pPr>
    </w:p>
    <w:p w:rsidR="00D6601F" w:rsidRDefault="00D6601F" w:rsidP="00D6601F">
      <w:pPr>
        <w:pStyle w:val="NoSpacing"/>
        <w:rPr>
          <w:rFonts w:ascii="Times New Roman" w:hAnsi="Times New Roman" w:cs="Times New Roman"/>
        </w:rPr>
      </w:pPr>
      <w:r>
        <w:rPr>
          <w:noProof/>
        </w:rPr>
        <w:drawing>
          <wp:inline distT="0" distB="0" distL="0" distR="0" wp14:anchorId="66F35988" wp14:editId="20BE9A10">
            <wp:extent cx="5886450" cy="318135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6601F" w:rsidRPr="004262A2" w:rsidRDefault="00D6601F" w:rsidP="00D6601F">
      <w:pPr>
        <w:pStyle w:val="NoSpacing"/>
        <w:rPr>
          <w:rFonts w:ascii="Times New Roman" w:hAnsi="Times New Roman" w:cs="Times New Roman"/>
          <w:szCs w:val="24"/>
        </w:rPr>
      </w:pPr>
      <w:r>
        <w:rPr>
          <w:rFonts w:ascii="Times New Roman" w:hAnsi="Times New Roman" w:cs="Times New Roman"/>
        </w:rPr>
        <w:t>Y</w:t>
      </w:r>
      <w:r w:rsidRPr="004262A2">
        <w:rPr>
          <w:rFonts w:ascii="Times New Roman" w:hAnsi="Times New Roman" w:cs="Times New Roman"/>
          <w:szCs w:val="24"/>
        </w:rPr>
        <w:t>amhill CCO, June 2014</w:t>
      </w:r>
    </w:p>
    <w:p w:rsidR="00D6601F" w:rsidRPr="004262A2" w:rsidRDefault="00D6601F" w:rsidP="00D6601F">
      <w:pPr>
        <w:rPr>
          <w:rFonts w:ascii="Times New Roman" w:hAnsi="Times New Roman" w:cs="Times New Roman"/>
          <w:sz w:val="24"/>
          <w:szCs w:val="48"/>
        </w:rPr>
      </w:pPr>
    </w:p>
    <w:p w:rsidR="00D6601F" w:rsidRDefault="00D6601F" w:rsidP="00D6601F">
      <w:pPr>
        <w:pStyle w:val="NoSpacing"/>
      </w:pPr>
      <w:r>
        <w:rPr>
          <w:noProof/>
        </w:rPr>
        <w:lastRenderedPageBreak/>
        <w:drawing>
          <wp:inline distT="0" distB="0" distL="0" distR="0" wp14:anchorId="4B29219E" wp14:editId="03FB8105">
            <wp:extent cx="5486400" cy="32004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6601F" w:rsidRPr="00813299" w:rsidRDefault="00D6601F" w:rsidP="00D6601F">
      <w:pPr>
        <w:pStyle w:val="NoSpacing"/>
        <w:rPr>
          <w:rFonts w:ascii="Times New Roman" w:hAnsi="Times New Roman" w:cs="Times New Roman"/>
        </w:rPr>
      </w:pPr>
      <w:r>
        <w:rPr>
          <w:rFonts w:ascii="Times New Roman" w:hAnsi="Times New Roman" w:cs="Times New Roman"/>
        </w:rPr>
        <w:t>Yamhill CCO, June 2014</w:t>
      </w:r>
    </w:p>
    <w:p w:rsidR="00D6601F" w:rsidRPr="00AE6E9F" w:rsidRDefault="00747ABD" w:rsidP="00D6601F">
      <w:pPr>
        <w:rPr>
          <w:rFonts w:ascii="Times New Roman" w:hAnsi="Times New Roman" w:cs="Times New Roman"/>
          <w:sz w:val="36"/>
          <w:szCs w:val="48"/>
        </w:rPr>
      </w:pPr>
      <w:r>
        <w:rPr>
          <w:rFonts w:ascii="Times New Roman" w:hAnsi="Times New Roman" w:cs="Times New Roman"/>
          <w:sz w:val="36"/>
          <w:szCs w:val="48"/>
        </w:rPr>
        <w:br/>
      </w:r>
      <w:r w:rsidR="00D6601F">
        <w:rPr>
          <w:rFonts w:ascii="Times New Roman" w:hAnsi="Times New Roman" w:cs="Times New Roman"/>
          <w:noProof/>
          <w:sz w:val="36"/>
          <w:szCs w:val="48"/>
        </w:rPr>
        <mc:AlternateContent>
          <mc:Choice Requires="wps">
            <w:drawing>
              <wp:anchor distT="0" distB="0" distL="114300" distR="114300" simplePos="0" relativeHeight="251667456" behindDoc="0" locked="0" layoutInCell="1" allowOverlap="1" wp14:anchorId="62914F64" wp14:editId="7B9FA077">
                <wp:simplePos x="0" y="0"/>
                <wp:positionH relativeFrom="column">
                  <wp:posOffset>-6543675</wp:posOffset>
                </wp:positionH>
                <wp:positionV relativeFrom="paragraph">
                  <wp:posOffset>228600</wp:posOffset>
                </wp:positionV>
                <wp:extent cx="2124075" cy="1790700"/>
                <wp:effectExtent l="0" t="0" r="9525" b="0"/>
                <wp:wrapNone/>
                <wp:docPr id="45" name="Explosion 1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075" cy="1790700"/>
                        </a:xfrm>
                        <a:prstGeom prst="irregularSeal1">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200A1" w:rsidRDefault="004200A1" w:rsidP="00D6601F">
                            <w:pPr>
                              <w:jc w:val="center"/>
                            </w:pPr>
                            <w:r>
                              <w:t>Need to update 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14F64"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45" o:spid="_x0000_s1027" type="#_x0000_t71" style="position:absolute;margin-left:-515.25pt;margin-top:18pt;width:167.25pt;height:1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" fillcolor="yellow" stroked="f" strokeweight="1pt">
                <v:path arrowok="t"/>
                <v:textbox>
                  <w:txbxContent>
                    <w:p w:rsidR="004200A1" w:rsidRDefault="004200A1" w:rsidP="00D6601F">
                      <w:pPr>
                        <w:jc w:val="center"/>
                      </w:pPr>
                      <w:r>
                        <w:t>Need to update graphs!!!!!!</w:t>
                      </w:r>
                    </w:p>
                  </w:txbxContent>
                </v:textbox>
              </v:shape>
            </w:pict>
          </mc:Fallback>
        </mc:AlternateContent>
      </w:r>
      <w:r w:rsidR="00D6601F" w:rsidRPr="00AE6E9F">
        <w:rPr>
          <w:rFonts w:ascii="Times New Roman" w:hAnsi="Times New Roman" w:cs="Times New Roman"/>
          <w:sz w:val="36"/>
          <w:szCs w:val="48"/>
        </w:rPr>
        <w:t>Goals, Objectives and Strategies</w:t>
      </w:r>
    </w:p>
    <w:p w:rsidR="00D6601F" w:rsidRDefault="00D6601F" w:rsidP="00D6601F">
      <w:pPr>
        <w:rPr>
          <w:rFonts w:ascii="Times New Roman" w:hAnsi="Times New Roman" w:cs="Times New Roman"/>
          <w:sz w:val="24"/>
          <w:szCs w:val="24"/>
        </w:rPr>
      </w:pPr>
      <w:r>
        <w:rPr>
          <w:rFonts w:ascii="Times New Roman" w:hAnsi="Times New Roman" w:cs="Times New Roman"/>
          <w:sz w:val="24"/>
          <w:szCs w:val="24"/>
        </w:rPr>
        <w:t xml:space="preserve">The goals, objectives, and strategies outline what Yamhill CCO will focus on to improve the health outcomes of Yamhill CCO members from July 1, 2014 to June 30, 2019. As we work through these activities we can change them as we accomplish activities or as more pressing needs arise. Our efforts to improve health outcomes and reduce health disparities will not end with the completion of this CHIP but will continue as we evaluate our health outcomes and strive to develop a culture of health equity for all Yamhill CCO members. </w:t>
      </w:r>
    </w:p>
    <w:p w:rsidR="00D6601F" w:rsidRDefault="00D6601F" w:rsidP="00D6601F">
      <w:pPr>
        <w:rPr>
          <w:rFonts w:ascii="Times New Roman" w:hAnsi="Times New Roman" w:cs="Times New Roman"/>
          <w:sz w:val="48"/>
          <w:szCs w:val="48"/>
        </w:rPr>
      </w:pPr>
      <w:r>
        <w:rPr>
          <w:rFonts w:ascii="Times New Roman" w:hAnsi="Times New Roman" w:cs="Times New Roman"/>
          <w:sz w:val="24"/>
          <w:szCs w:val="24"/>
        </w:rPr>
        <w:t xml:space="preserve">Yamhill CCO will continue to gather the most up-to date information to evaluate and improve the CHA and CHIP. This information will be gathered by getting input from Yamhill CCO members, using population level data of Yamhill CCO members, and from Yamhill CCO partners. This information will be both qualitative and quantitative data that will help evaluate current efforts and plan for future efforts as well as make sure Yamhill CCO is providing quality services. The goal is to gather feedback that is more granular over time and specific to diverse populations. Yamhill CCO will continue to outreach into the community more to get diverse feedback from Yamhill CCO members. From this data and from continuing education we will be able to deepen our understanding of cause, effects, and solutions to address health inequities for Yamhill CCO members. The ultimate goal of this work is to continue addressing health disparities and encourage Yamhill CCO members to take an active role in their health to achieve the Triple Aim of Better Care, Better Health, and Lower Costs. </w:t>
      </w:r>
    </w:p>
    <w:p w:rsidR="00D6601F" w:rsidRDefault="00D6601F" w:rsidP="00D6601F">
      <w:pPr>
        <w:jc w:val="center"/>
        <w:rPr>
          <w:rFonts w:ascii="Times New Roman" w:hAnsi="Times New Roman" w:cs="Times New Roman"/>
          <w:sz w:val="48"/>
          <w:szCs w:val="48"/>
        </w:rPr>
      </w:pPr>
      <w:r>
        <w:rPr>
          <w:rFonts w:ascii="Times New Roman" w:hAnsi="Times New Roman" w:cs="Times New Roman"/>
          <w:noProof/>
          <w:sz w:val="48"/>
          <w:szCs w:val="48"/>
        </w:rPr>
        <w:lastRenderedPageBreak/>
        <mc:AlternateContent>
          <mc:Choice Requires="wps">
            <w:drawing>
              <wp:anchor distT="0" distB="0" distL="114300" distR="114300" simplePos="0" relativeHeight="251666432" behindDoc="0" locked="0" layoutInCell="1" allowOverlap="1" wp14:anchorId="35DC0013" wp14:editId="53FBA2B5">
                <wp:simplePos x="0" y="0"/>
                <wp:positionH relativeFrom="column">
                  <wp:posOffset>95250</wp:posOffset>
                </wp:positionH>
                <wp:positionV relativeFrom="paragraph">
                  <wp:posOffset>422910</wp:posOffset>
                </wp:positionV>
                <wp:extent cx="5724525" cy="2028825"/>
                <wp:effectExtent l="0" t="0" r="2857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4525" cy="2028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0A1" w:rsidRPr="004E2799" w:rsidRDefault="004200A1" w:rsidP="00D6601F">
                            <w:pPr>
                              <w:pStyle w:val="NoSpacing"/>
                              <w:rPr>
                                <w:rFonts w:ascii="Times New Roman" w:hAnsi="Times New Roman" w:cs="Times New Roman"/>
                                <w:b/>
                                <w:sz w:val="28"/>
                                <w:szCs w:val="24"/>
                              </w:rPr>
                            </w:pPr>
                            <w:r w:rsidRPr="004E2799">
                              <w:rPr>
                                <w:rFonts w:ascii="Times New Roman" w:hAnsi="Times New Roman" w:cs="Times New Roman"/>
                                <w:b/>
                                <w:sz w:val="28"/>
                                <w:szCs w:val="24"/>
                              </w:rPr>
                              <w:t>How to read the goals, objectives and strategies of the CHIP:</w:t>
                            </w:r>
                          </w:p>
                          <w:p w:rsidR="004200A1" w:rsidRPr="004E2799" w:rsidRDefault="004200A1" w:rsidP="00D6601F">
                            <w:pPr>
                              <w:pStyle w:val="NoSpacing"/>
                              <w:rPr>
                                <w:rFonts w:ascii="Times New Roman" w:hAnsi="Times New Roman" w:cs="Times New Roman"/>
                                <w:sz w:val="28"/>
                                <w:szCs w:val="24"/>
                              </w:rPr>
                            </w:pPr>
                            <w:r w:rsidRPr="004E2799">
                              <w:rPr>
                                <w:rFonts w:ascii="Times New Roman" w:hAnsi="Times New Roman" w:cs="Times New Roman"/>
                                <w:sz w:val="28"/>
                                <w:szCs w:val="24"/>
                              </w:rPr>
                              <w:t xml:space="preserve">Each of the four priority areas has a goal. Each goal has multiple objectives and each objective has multiple strategies. A goal is a broad, overarching outcome that is desired. An objective is a specific and measurable step taken to reach a goal. A strategy is how you are going to achieve your objective. </w:t>
                            </w:r>
                          </w:p>
                          <w:p w:rsidR="004200A1" w:rsidRPr="004E2799" w:rsidRDefault="004200A1" w:rsidP="00D6601F">
                            <w:pPr>
                              <w:pStyle w:val="NoSpacing"/>
                              <w:rPr>
                                <w:rFonts w:ascii="Times New Roman" w:hAnsi="Times New Roman" w:cs="Times New Roman"/>
                                <w:sz w:val="28"/>
                                <w:szCs w:val="24"/>
                              </w:rPr>
                            </w:pPr>
                          </w:p>
                          <w:p w:rsidR="004200A1" w:rsidRPr="004E2799" w:rsidRDefault="004200A1" w:rsidP="00D6601F">
                            <w:pPr>
                              <w:pStyle w:val="NoSpacing"/>
                              <w:rPr>
                                <w:rFonts w:ascii="Times New Roman" w:hAnsi="Times New Roman" w:cs="Times New Roman"/>
                                <w:sz w:val="28"/>
                                <w:szCs w:val="24"/>
                              </w:rPr>
                            </w:pPr>
                            <w:r w:rsidRPr="004E2799">
                              <w:rPr>
                                <w:rFonts w:ascii="Times New Roman" w:hAnsi="Times New Roman" w:cs="Times New Roman"/>
                                <w:sz w:val="28"/>
                                <w:szCs w:val="24"/>
                              </w:rPr>
                              <w:t xml:space="preserve">The strategies have funding streams and identified leads information that will help describe what resources are available to achieve the strategies and who will take ownership of the strategies. </w:t>
                            </w:r>
                          </w:p>
                          <w:p w:rsidR="004200A1" w:rsidRPr="004E2799" w:rsidRDefault="004200A1" w:rsidP="00D6601F">
                            <w:pPr>
                              <w:pStyle w:val="NoSpacing"/>
                              <w:rPr>
                                <w:rFonts w:ascii="Times New Roman" w:hAnsi="Times New Roman" w:cs="Times New Roman"/>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C0013" id="_x0000_t202" coordsize="21600,21600" o:spt="202" path="m,l,21600r21600,l21600,xe">
                <v:stroke joinstyle="miter"/>
                <v:path gradientshapeok="t" o:connecttype="rect"/>
              </v:shapetype>
              <v:shape id="Text Box 22" o:spid="_x0000_s1028" type="#_x0000_t202" style="position:absolute;left:0;text-align:left;margin-left:7.5pt;margin-top:33.3pt;width:450.75pt;height:15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" fillcolor="white [3201]" strokeweight=".5pt">
                <v:path arrowok="t"/>
                <v:textbox>
                  <w:txbxContent>
                    <w:p w:rsidR="004200A1" w:rsidRPr="004E2799" w:rsidRDefault="004200A1" w:rsidP="00D6601F">
                      <w:pPr>
                        <w:pStyle w:val="NoSpacing"/>
                        <w:rPr>
                          <w:rFonts w:ascii="Times New Roman" w:hAnsi="Times New Roman" w:cs="Times New Roman"/>
                          <w:b/>
                          <w:sz w:val="28"/>
                          <w:szCs w:val="24"/>
                        </w:rPr>
                      </w:pPr>
                      <w:r w:rsidRPr="004E2799">
                        <w:rPr>
                          <w:rFonts w:ascii="Times New Roman" w:hAnsi="Times New Roman" w:cs="Times New Roman"/>
                          <w:b/>
                          <w:sz w:val="28"/>
                          <w:szCs w:val="24"/>
                        </w:rPr>
                        <w:t>How to read the goals, objectives and strategies of the CHIP:</w:t>
                      </w:r>
                    </w:p>
                    <w:p w:rsidR="004200A1" w:rsidRPr="004E2799" w:rsidRDefault="004200A1" w:rsidP="00D6601F">
                      <w:pPr>
                        <w:pStyle w:val="NoSpacing"/>
                        <w:rPr>
                          <w:rFonts w:ascii="Times New Roman" w:hAnsi="Times New Roman" w:cs="Times New Roman"/>
                          <w:sz w:val="28"/>
                          <w:szCs w:val="24"/>
                        </w:rPr>
                      </w:pPr>
                      <w:r w:rsidRPr="004E2799">
                        <w:rPr>
                          <w:rFonts w:ascii="Times New Roman" w:hAnsi="Times New Roman" w:cs="Times New Roman"/>
                          <w:sz w:val="28"/>
                          <w:szCs w:val="24"/>
                        </w:rPr>
                        <w:t xml:space="preserve">Each of the four priority areas has a goal. Each goal has multiple objectives and each objective has multiple strategies. A goal is a broad, overarching outcome that is desired. An objective is a specific and measurable step taken to reach a goal. A strategy is how you are going to achieve your objective. </w:t>
                      </w:r>
                    </w:p>
                    <w:p w:rsidR="004200A1" w:rsidRPr="004E2799" w:rsidRDefault="004200A1" w:rsidP="00D6601F">
                      <w:pPr>
                        <w:pStyle w:val="NoSpacing"/>
                        <w:rPr>
                          <w:rFonts w:ascii="Times New Roman" w:hAnsi="Times New Roman" w:cs="Times New Roman"/>
                          <w:sz w:val="28"/>
                          <w:szCs w:val="24"/>
                        </w:rPr>
                      </w:pPr>
                    </w:p>
                    <w:p w:rsidR="004200A1" w:rsidRPr="004E2799" w:rsidRDefault="004200A1" w:rsidP="00D6601F">
                      <w:pPr>
                        <w:pStyle w:val="NoSpacing"/>
                        <w:rPr>
                          <w:rFonts w:ascii="Times New Roman" w:hAnsi="Times New Roman" w:cs="Times New Roman"/>
                          <w:sz w:val="28"/>
                          <w:szCs w:val="24"/>
                        </w:rPr>
                      </w:pPr>
                      <w:r w:rsidRPr="004E2799">
                        <w:rPr>
                          <w:rFonts w:ascii="Times New Roman" w:hAnsi="Times New Roman" w:cs="Times New Roman"/>
                          <w:sz w:val="28"/>
                          <w:szCs w:val="24"/>
                        </w:rPr>
                        <w:t xml:space="preserve">The strategies have funding streams and identified leads information that will help describe what resources are available to achieve the strategies and who will take ownership of the strategies. </w:t>
                      </w:r>
                    </w:p>
                    <w:p w:rsidR="004200A1" w:rsidRPr="004E2799" w:rsidRDefault="004200A1" w:rsidP="00D6601F">
                      <w:pPr>
                        <w:pStyle w:val="NoSpacing"/>
                        <w:rPr>
                          <w:rFonts w:ascii="Times New Roman" w:hAnsi="Times New Roman" w:cs="Times New Roman"/>
                          <w:sz w:val="28"/>
                          <w:szCs w:val="24"/>
                        </w:rPr>
                      </w:pPr>
                    </w:p>
                  </w:txbxContent>
                </v:textbox>
              </v:shape>
            </w:pict>
          </mc:Fallback>
        </mc:AlternateContent>
      </w:r>
    </w:p>
    <w:p w:rsidR="00D6601F" w:rsidRDefault="00D6601F" w:rsidP="00D6601F">
      <w:pPr>
        <w:jc w:val="center"/>
        <w:rPr>
          <w:rFonts w:ascii="Times New Roman" w:hAnsi="Times New Roman" w:cs="Times New Roman"/>
          <w:sz w:val="48"/>
          <w:szCs w:val="48"/>
        </w:rPr>
      </w:pPr>
    </w:p>
    <w:p w:rsidR="00D6601F" w:rsidRDefault="00D6601F" w:rsidP="00D6601F">
      <w:pPr>
        <w:jc w:val="center"/>
        <w:rPr>
          <w:rFonts w:ascii="Times New Roman" w:hAnsi="Times New Roman" w:cs="Times New Roman"/>
          <w:sz w:val="48"/>
          <w:szCs w:val="48"/>
        </w:rPr>
      </w:pPr>
    </w:p>
    <w:p w:rsidR="00D6601F" w:rsidRDefault="00D6601F" w:rsidP="00D6601F">
      <w:pPr>
        <w:jc w:val="center"/>
        <w:rPr>
          <w:rFonts w:ascii="Times New Roman" w:hAnsi="Times New Roman" w:cs="Times New Roman"/>
          <w:sz w:val="48"/>
          <w:szCs w:val="48"/>
        </w:rPr>
      </w:pPr>
    </w:p>
    <w:p w:rsidR="00D6601F" w:rsidRDefault="00D6601F" w:rsidP="00D6601F">
      <w:pPr>
        <w:rPr>
          <w:rFonts w:ascii="Times New Roman" w:hAnsi="Times New Roman" w:cs="Times New Roman"/>
          <w:sz w:val="48"/>
          <w:szCs w:val="48"/>
        </w:rPr>
      </w:pPr>
    </w:p>
    <w:p w:rsidR="00D6601F" w:rsidRDefault="00D6601F" w:rsidP="00D6601F">
      <w:pPr>
        <w:rPr>
          <w:rFonts w:ascii="Times New Roman" w:hAnsi="Times New Roman" w:cs="Times New Roman"/>
          <w:sz w:val="48"/>
          <w:szCs w:val="48"/>
        </w:rPr>
        <w:sectPr w:rsidR="00D6601F" w:rsidSect="00717436">
          <w:footerReference w:type="default" r:id="rId20"/>
          <w:pgSz w:w="12240" w:h="15840"/>
          <w:pgMar w:top="1440" w:right="1440" w:bottom="1440" w:left="1440" w:header="720" w:footer="720" w:gutter="0"/>
          <w:pgNumType w:chapStyle="1"/>
          <w:cols w:space="720"/>
          <w:docGrid w:linePitch="360"/>
        </w:sectPr>
      </w:pPr>
    </w:p>
    <w:p w:rsidR="00D6601F" w:rsidRDefault="00D6601F" w:rsidP="00D6601F">
      <w:pPr>
        <w:rPr>
          <w:rFonts w:ascii="Times New Roman" w:hAnsi="Times New Roman" w:cs="Times New Roman"/>
          <w:sz w:val="48"/>
          <w:szCs w:val="48"/>
        </w:rPr>
      </w:pPr>
      <w:r>
        <w:rPr>
          <w:rFonts w:ascii="Times New Roman" w:hAnsi="Times New Roman" w:cs="Times New Roman"/>
          <w:noProof/>
          <w:sz w:val="48"/>
          <w:szCs w:val="48"/>
        </w:rPr>
        <w:lastRenderedPageBreak/>
        <mc:AlternateContent>
          <mc:Choice Requires="wps">
            <w:drawing>
              <wp:anchor distT="0" distB="0" distL="114300" distR="114300" simplePos="0" relativeHeight="251663360" behindDoc="0" locked="0" layoutInCell="1" allowOverlap="1" wp14:anchorId="779DD05E" wp14:editId="7C4FA573">
                <wp:simplePos x="0" y="0"/>
                <wp:positionH relativeFrom="column">
                  <wp:posOffset>-447675</wp:posOffset>
                </wp:positionH>
                <wp:positionV relativeFrom="paragraph">
                  <wp:posOffset>-237490</wp:posOffset>
                </wp:positionV>
                <wp:extent cx="9144000" cy="990600"/>
                <wp:effectExtent l="0" t="0" r="19050" b="1905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990600"/>
                        </a:xfrm>
                        <a:prstGeom prst="roundRect">
                          <a:avLst/>
                        </a:prstGeom>
                        <a:solidFill>
                          <a:srgbClr val="FFD600"/>
                        </a:solidFill>
                        <a:ln>
                          <a:solidFill>
                            <a:srgbClr val="FFD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00A1" w:rsidRPr="00901633" w:rsidRDefault="004200A1" w:rsidP="00D6601F">
                            <w:pPr>
                              <w:jc w:val="center"/>
                              <w:rPr>
                                <w:rFonts w:ascii="Times New Roman" w:hAnsi="Times New Roman" w:cs="Times New Roman"/>
                                <w:b/>
                                <w:sz w:val="42"/>
                                <w:szCs w:val="42"/>
                                <w:u w:val="single"/>
                              </w:rPr>
                            </w:pPr>
                            <w:r w:rsidRPr="00901633">
                              <w:rPr>
                                <w:rFonts w:ascii="Times New Roman" w:hAnsi="Times New Roman" w:cs="Times New Roman"/>
                                <w:b/>
                                <w:sz w:val="42"/>
                                <w:szCs w:val="42"/>
                                <w:u w:val="single"/>
                              </w:rPr>
                              <w:t>Priority Goal #1</w:t>
                            </w:r>
                          </w:p>
                          <w:p w:rsidR="004200A1" w:rsidRPr="00901633" w:rsidRDefault="004200A1" w:rsidP="00D6601F">
                            <w:pPr>
                              <w:jc w:val="center"/>
                              <w:rPr>
                                <w:rFonts w:ascii="Times New Roman" w:hAnsi="Times New Roman" w:cs="Times New Roman"/>
                                <w:b/>
                                <w:sz w:val="42"/>
                                <w:szCs w:val="42"/>
                              </w:rPr>
                            </w:pPr>
                            <w:r w:rsidRPr="00901633">
                              <w:rPr>
                                <w:rFonts w:ascii="Times New Roman" w:hAnsi="Times New Roman" w:cs="Times New Roman"/>
                                <w:b/>
                                <w:sz w:val="42"/>
                                <w:szCs w:val="42"/>
                              </w:rPr>
                              <w:t>Promote overall well-being by reducing prevalence of chronic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79DD05E" id="Rounded Rectangle 10" o:spid="_x0000_s1029" style="position:absolute;margin-left:-35.25pt;margin-top:-18.7pt;width:10in;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" fillcolor="#ffd600" strokecolor="#ffd600" strokeweight="1pt">
                <v:stroke joinstyle="miter"/>
                <v:path arrowok="t"/>
                <v:textbox>
                  <w:txbxContent>
                    <w:p w:rsidR="004200A1" w:rsidRPr="00901633" w:rsidRDefault="004200A1" w:rsidP="00D6601F">
                      <w:pPr>
                        <w:jc w:val="center"/>
                        <w:rPr>
                          <w:rFonts w:ascii="Times New Roman" w:hAnsi="Times New Roman" w:cs="Times New Roman"/>
                          <w:b/>
                          <w:sz w:val="42"/>
                          <w:szCs w:val="42"/>
                          <w:u w:val="single"/>
                        </w:rPr>
                      </w:pPr>
                      <w:r w:rsidRPr="00901633">
                        <w:rPr>
                          <w:rFonts w:ascii="Times New Roman" w:hAnsi="Times New Roman" w:cs="Times New Roman"/>
                          <w:b/>
                          <w:sz w:val="42"/>
                          <w:szCs w:val="42"/>
                          <w:u w:val="single"/>
                        </w:rPr>
                        <w:t>Priority Goal #1</w:t>
                      </w:r>
                    </w:p>
                    <w:p w:rsidR="004200A1" w:rsidRPr="00901633" w:rsidRDefault="004200A1" w:rsidP="00D6601F">
                      <w:pPr>
                        <w:jc w:val="center"/>
                        <w:rPr>
                          <w:rFonts w:ascii="Times New Roman" w:hAnsi="Times New Roman" w:cs="Times New Roman"/>
                          <w:b/>
                          <w:sz w:val="42"/>
                          <w:szCs w:val="42"/>
                        </w:rPr>
                      </w:pPr>
                      <w:r w:rsidRPr="00901633">
                        <w:rPr>
                          <w:rFonts w:ascii="Times New Roman" w:hAnsi="Times New Roman" w:cs="Times New Roman"/>
                          <w:b/>
                          <w:sz w:val="42"/>
                          <w:szCs w:val="42"/>
                        </w:rPr>
                        <w:t>Promote overall well-being by reducing prevalence of chronic conditions.</w:t>
                      </w:r>
                    </w:p>
                  </w:txbxContent>
                </v:textbox>
              </v:roundrect>
            </w:pict>
          </mc:Fallback>
        </mc:AlternateContent>
      </w:r>
    </w:p>
    <w:p w:rsidR="00D6601F" w:rsidRDefault="00D6601F" w:rsidP="00D6601F">
      <w:pPr>
        <w:rPr>
          <w:rFonts w:ascii="Times New Roman" w:hAnsi="Times New Roman" w:cs="Times New Roman"/>
          <w:sz w:val="24"/>
          <w:szCs w:val="24"/>
        </w:rPr>
      </w:pPr>
    </w:p>
    <w:p w:rsidR="00D6601F" w:rsidRPr="00901633" w:rsidRDefault="00D6601F" w:rsidP="00D6601F">
      <w:pPr>
        <w:rPr>
          <w:rFonts w:ascii="Times New Roman" w:hAnsi="Times New Roman" w:cs="Times New Roman"/>
          <w:color w:val="000000" w:themeColor="text1"/>
        </w:rPr>
      </w:pPr>
      <w:r w:rsidRPr="00901633">
        <w:rPr>
          <w:rFonts w:ascii="Times New Roman" w:hAnsi="Times New Roman" w:cs="Times New Roman"/>
          <w:b/>
          <w:color w:val="000000" w:themeColor="text1"/>
          <w:u w:val="single"/>
        </w:rPr>
        <w:t>Objective #1</w:t>
      </w:r>
      <w:r w:rsidRPr="00901633">
        <w:rPr>
          <w:rFonts w:ascii="Times New Roman" w:hAnsi="Times New Roman" w:cs="Times New Roman"/>
          <w:color w:val="000000" w:themeColor="text1"/>
        </w:rPr>
        <w:t xml:space="preserve">:  Reduce rates of obesity from the current rate of 29% to 26% in Yamhill CCO adult </w:t>
      </w:r>
      <w:r>
        <w:rPr>
          <w:rFonts w:ascii="Times New Roman" w:hAnsi="Times New Roman" w:cs="Times New Roman"/>
          <w:color w:val="000000" w:themeColor="text1"/>
        </w:rPr>
        <w:t>members</w:t>
      </w:r>
      <w:r w:rsidRPr="00901633">
        <w:rPr>
          <w:rFonts w:ascii="Times New Roman" w:hAnsi="Times New Roman" w:cs="Times New Roman"/>
          <w:color w:val="000000" w:themeColor="text1"/>
        </w:rPr>
        <w:t xml:space="preserve"> and from the current rate of 12.4% to </w:t>
      </w:r>
      <w:r>
        <w:rPr>
          <w:rFonts w:ascii="Times New Roman" w:hAnsi="Times New Roman" w:cs="Times New Roman"/>
          <w:color w:val="000000" w:themeColor="text1"/>
        </w:rPr>
        <w:t>1</w:t>
      </w:r>
      <w:r w:rsidRPr="00901633">
        <w:rPr>
          <w:rFonts w:ascii="Times New Roman" w:hAnsi="Times New Roman" w:cs="Times New Roman"/>
          <w:color w:val="000000" w:themeColor="text1"/>
        </w:rPr>
        <w:t xml:space="preserve">1.2% in Yamhill CCO child </w:t>
      </w:r>
      <w:r>
        <w:rPr>
          <w:rFonts w:ascii="Times New Roman" w:hAnsi="Times New Roman" w:cs="Times New Roman"/>
          <w:color w:val="000000" w:themeColor="text1"/>
        </w:rPr>
        <w:t>members</w:t>
      </w:r>
      <w:r w:rsidRPr="00901633">
        <w:rPr>
          <w:rFonts w:ascii="Times New Roman" w:hAnsi="Times New Roman" w:cs="Times New Roman"/>
          <w:color w:val="000000" w:themeColor="text1"/>
        </w:rPr>
        <w:t xml:space="preserve"> by June 201</w:t>
      </w:r>
      <w:r>
        <w:rPr>
          <w:rFonts w:ascii="Times New Roman" w:hAnsi="Times New Roman" w:cs="Times New Roman"/>
          <w:color w:val="000000" w:themeColor="text1"/>
        </w:rPr>
        <w:t>9</w:t>
      </w:r>
      <w:r w:rsidRPr="00901633">
        <w:rPr>
          <w:rFonts w:ascii="Times New Roman" w:hAnsi="Times New Roman" w:cs="Times New Roman"/>
          <w:color w:val="000000" w:themeColor="text1"/>
        </w:rPr>
        <w:t>.</w:t>
      </w:r>
    </w:p>
    <w:tbl>
      <w:tblPr>
        <w:tblStyle w:val="TableGrid"/>
        <w:tblW w:w="0" w:type="auto"/>
        <w:tblLook w:val="04A0" w:firstRow="1" w:lastRow="0" w:firstColumn="1" w:lastColumn="0" w:noHBand="0" w:noVBand="1"/>
      </w:tblPr>
      <w:tblGrid>
        <w:gridCol w:w="4306"/>
        <w:gridCol w:w="4337"/>
        <w:gridCol w:w="4307"/>
      </w:tblGrid>
      <w:tr w:rsidR="00D6601F" w:rsidRPr="00901633" w:rsidTr="00717436">
        <w:tc>
          <w:tcPr>
            <w:tcW w:w="4720" w:type="dxa"/>
          </w:tcPr>
          <w:p w:rsidR="00D6601F" w:rsidRPr="00901633" w:rsidRDefault="00D6601F" w:rsidP="00717436">
            <w:pPr>
              <w:rPr>
                <w:rFonts w:ascii="Times New Roman" w:hAnsi="Times New Roman" w:cs="Times New Roman"/>
                <w:b/>
                <w:color w:val="000000" w:themeColor="text1"/>
                <w:sz w:val="24"/>
                <w:szCs w:val="24"/>
              </w:rPr>
            </w:pPr>
            <w:r w:rsidRPr="00901633">
              <w:rPr>
                <w:rFonts w:ascii="Times New Roman" w:hAnsi="Times New Roman" w:cs="Times New Roman"/>
                <w:b/>
                <w:color w:val="000000" w:themeColor="text1"/>
                <w:sz w:val="24"/>
                <w:szCs w:val="24"/>
              </w:rPr>
              <w:t>Strategies</w:t>
            </w:r>
          </w:p>
        </w:tc>
        <w:tc>
          <w:tcPr>
            <w:tcW w:w="4721"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Funding Streams</w:t>
            </w:r>
          </w:p>
        </w:tc>
        <w:tc>
          <w:tcPr>
            <w:tcW w:w="4721"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Identified Lead</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901633">
              <w:rPr>
                <w:rFonts w:ascii="Times New Roman" w:hAnsi="Times New Roman" w:cs="Times New Roman"/>
                <w:color w:val="000000" w:themeColor="text1"/>
              </w:rPr>
              <w:t>1. Increase access and awareness about resources offering healthy affordable foo</w:t>
            </w:r>
            <w:r>
              <w:rPr>
                <w:rFonts w:ascii="Times New Roman" w:hAnsi="Times New Roman" w:cs="Times New Roman"/>
                <w:color w:val="000000" w:themeColor="text1"/>
              </w:rPr>
              <w:t>d options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Transformation Grant funding</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SNACK Program Coordinator, Grant and Project Coordinator</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 xml:space="preserve">2. Provide education to </w:t>
            </w:r>
            <w:r w:rsidRPr="00187F7C">
              <w:rPr>
                <w:rFonts w:ascii="Times New Roman" w:hAnsi="Times New Roman" w:cs="Times New Roman"/>
                <w:color w:val="000000" w:themeColor="text1"/>
              </w:rPr>
              <w:t>providers and members on how to choose psychiatric medications with a lower side effect risk of developing metabolic syndrome</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CAP, Yamhill CCO Medical Director</w:t>
            </w:r>
          </w:p>
        </w:tc>
      </w:tr>
      <w:tr w:rsidR="00D6601F" w:rsidRPr="00901633" w:rsidTr="00717436">
        <w:trPr>
          <w:trHeight w:val="863"/>
        </w:trPr>
        <w:tc>
          <w:tcPr>
            <w:tcW w:w="4720" w:type="dxa"/>
          </w:tcPr>
          <w:p w:rsidR="00D6601F" w:rsidRPr="00901633" w:rsidRDefault="00D6601F" w:rsidP="00717436">
            <w:pPr>
              <w:rPr>
                <w:rFonts w:ascii="Times New Roman" w:hAnsi="Times New Roman" w:cs="Times New Roman"/>
                <w:color w:val="000000" w:themeColor="text1"/>
              </w:rPr>
            </w:pPr>
            <w:r>
              <w:br/>
            </w:r>
            <w:r w:rsidRPr="00187F7C">
              <w:rPr>
                <w:rFonts w:ascii="Times New Roman" w:hAnsi="Times New Roman" w:cs="Times New Roman"/>
                <w:color w:val="000000" w:themeColor="text1"/>
              </w:rPr>
              <w:t xml:space="preserve">3. Provide resources </w:t>
            </w:r>
            <w:r>
              <w:rPr>
                <w:rFonts w:ascii="Times New Roman" w:hAnsi="Times New Roman" w:cs="Times New Roman"/>
                <w:color w:val="000000" w:themeColor="text1"/>
              </w:rPr>
              <w:t xml:space="preserve">for providers needing to educate members who are taking </w:t>
            </w:r>
            <w:r w:rsidRPr="00187F7C">
              <w:rPr>
                <w:rFonts w:ascii="Times New Roman" w:hAnsi="Times New Roman" w:cs="Times New Roman"/>
                <w:color w:val="000000" w:themeColor="text1"/>
              </w:rPr>
              <w:t>medications to manage metabolic syndrome</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 – Provider Education</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QCAP, YCHHS, Medical Director</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187F7C">
              <w:rPr>
                <w:rFonts w:ascii="Times New Roman" w:hAnsi="Times New Roman" w:cs="Times New Roman"/>
                <w:color w:val="000000" w:themeColor="text1"/>
              </w:rPr>
              <w:t>4. Promote participation by members in evidence-based self-management programs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 – CHW Hub</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CHW Hub</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5</w:t>
            </w:r>
            <w:r w:rsidRPr="00901633">
              <w:rPr>
                <w:rFonts w:ascii="Times New Roman" w:hAnsi="Times New Roman" w:cs="Times New Roman"/>
                <w:color w:val="000000" w:themeColor="text1"/>
              </w:rPr>
              <w:t>. Promote Student Nutrition and Activity Clinic for Kids program throughout Yamhill County clinics serving children</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Transformation Funding</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Physicians Medical Center, Grant and Project Coordinator</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187F7C">
              <w:rPr>
                <w:rFonts w:ascii="Times New Roman" w:hAnsi="Times New Roman" w:cs="Times New Roman"/>
                <w:color w:val="000000" w:themeColor="text1"/>
              </w:rPr>
              <w:lastRenderedPageBreak/>
              <w:t>6. Support members who desire to improve their overall health status with healthy lifestyle changes.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 CHW Hub</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CHW Hub</w:t>
            </w:r>
          </w:p>
        </w:tc>
      </w:tr>
    </w:tbl>
    <w:p w:rsidR="00D6601F" w:rsidRPr="009B64FF" w:rsidRDefault="00D6601F" w:rsidP="00D6601F">
      <w:pPr>
        <w:rPr>
          <w:rFonts w:ascii="Times New Roman" w:eastAsia="Times New Roman" w:hAnsi="Times New Roman" w:cs="Times New Roman"/>
          <w:color w:val="000000"/>
          <w:sz w:val="36"/>
          <w:szCs w:val="36"/>
        </w:rPr>
      </w:pPr>
    </w:p>
    <w:p w:rsidR="00D6601F" w:rsidRPr="00901633" w:rsidRDefault="00D6601F" w:rsidP="00D6601F">
      <w:pPr>
        <w:rPr>
          <w:rFonts w:ascii="Times New Roman" w:hAnsi="Times New Roman" w:cs="Times New Roman"/>
          <w:color w:val="000000" w:themeColor="text1"/>
        </w:rPr>
      </w:pPr>
      <w:r>
        <w:rPr>
          <w:rFonts w:ascii="Times New Roman" w:hAnsi="Times New Roman" w:cs="Times New Roman"/>
          <w:b/>
          <w:color w:val="000000" w:themeColor="text1"/>
          <w:u w:val="single"/>
        </w:rPr>
        <w:t>Objective #2</w:t>
      </w:r>
      <w:r w:rsidRPr="00901633">
        <w:rPr>
          <w:rFonts w:ascii="Times New Roman" w:hAnsi="Times New Roman" w:cs="Times New Roman"/>
          <w:color w:val="000000" w:themeColor="text1"/>
        </w:rPr>
        <w:t xml:space="preserve">:  </w:t>
      </w:r>
      <w:r w:rsidRPr="008D2B20">
        <w:rPr>
          <w:rFonts w:ascii="Times New Roman" w:hAnsi="Times New Roman" w:cs="Times New Roman"/>
          <w:color w:val="000000" w:themeColor="text1"/>
        </w:rPr>
        <w:t>Develop regularly offered provider education courses to integrate chronic conditions, mental health, and health literacy topics by December 2015.</w:t>
      </w:r>
    </w:p>
    <w:tbl>
      <w:tblPr>
        <w:tblStyle w:val="TableGrid"/>
        <w:tblW w:w="0" w:type="auto"/>
        <w:tblLook w:val="04A0" w:firstRow="1" w:lastRow="0" w:firstColumn="1" w:lastColumn="0" w:noHBand="0" w:noVBand="1"/>
      </w:tblPr>
      <w:tblGrid>
        <w:gridCol w:w="4338"/>
        <w:gridCol w:w="4296"/>
        <w:gridCol w:w="4316"/>
      </w:tblGrid>
      <w:tr w:rsidR="00D6601F" w:rsidRPr="00901633" w:rsidTr="00717436">
        <w:tc>
          <w:tcPr>
            <w:tcW w:w="4411" w:type="dxa"/>
          </w:tcPr>
          <w:p w:rsidR="00D6601F" w:rsidRPr="00901633" w:rsidRDefault="00D6601F" w:rsidP="00717436">
            <w:pPr>
              <w:rPr>
                <w:rFonts w:ascii="Times New Roman" w:hAnsi="Times New Roman" w:cs="Times New Roman"/>
                <w:b/>
                <w:color w:val="000000" w:themeColor="text1"/>
                <w:sz w:val="24"/>
                <w:szCs w:val="24"/>
              </w:rPr>
            </w:pPr>
            <w:r w:rsidRPr="00901633">
              <w:rPr>
                <w:rFonts w:ascii="Times New Roman" w:hAnsi="Times New Roman" w:cs="Times New Roman"/>
                <w:b/>
                <w:color w:val="000000" w:themeColor="text1"/>
                <w:sz w:val="24"/>
                <w:szCs w:val="24"/>
              </w:rPr>
              <w:t>Strategies</w:t>
            </w:r>
          </w:p>
        </w:tc>
        <w:tc>
          <w:tcPr>
            <w:tcW w:w="4376"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Funding Streams</w:t>
            </w:r>
          </w:p>
        </w:tc>
        <w:tc>
          <w:tcPr>
            <w:tcW w:w="4389"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Identified Lead</w:t>
            </w:r>
          </w:p>
        </w:tc>
      </w:tr>
      <w:tr w:rsidR="00D6601F" w:rsidRPr="00901633" w:rsidTr="00717436">
        <w:tc>
          <w:tcPr>
            <w:tcW w:w="4411" w:type="dxa"/>
          </w:tcPr>
          <w:p w:rsidR="00D6601F" w:rsidRPr="00D6601F" w:rsidRDefault="00D6601F" w:rsidP="00717436">
            <w:pPr>
              <w:rPr>
                <w:rFonts w:ascii="Times New Roman" w:hAnsi="Times New Roman" w:cs="Times New Roman"/>
                <w:sz w:val="18"/>
                <w:szCs w:val="18"/>
              </w:rPr>
            </w:pPr>
            <w:r w:rsidRPr="00187F7C">
              <w:rPr>
                <w:rFonts w:ascii="Times New Roman" w:hAnsi="Times New Roman" w:cs="Times New Roman"/>
                <w:color w:val="000000" w:themeColor="text1"/>
              </w:rPr>
              <w:t>1. Provide annual Adverse Childhood Experiences</w:t>
            </w:r>
            <w:r>
              <w:rPr>
                <w:rFonts w:ascii="Times New Roman" w:hAnsi="Times New Roman" w:cs="Times New Roman"/>
                <w:color w:val="000000" w:themeColor="text1"/>
              </w:rPr>
              <w:t xml:space="preserve"> (ACEs)</w:t>
            </w:r>
            <w:r w:rsidRPr="00187F7C">
              <w:rPr>
                <w:rFonts w:ascii="Times New Roman" w:hAnsi="Times New Roman" w:cs="Times New Roman"/>
                <w:color w:val="000000" w:themeColor="text1"/>
              </w:rPr>
              <w:t xml:space="preserve"> trainings to develop a better understanding of childhood trauma and chronic conditions</w:t>
            </w:r>
            <w:r>
              <w:rPr>
                <w:rFonts w:ascii="Times New Roman" w:hAnsi="Times New Roman" w:cs="Times New Roman"/>
                <w:color w:val="000000" w:themeColor="text1"/>
              </w:rPr>
              <w:t xml:space="preserve"> (Adverse Childhood Experiences are </w:t>
            </w:r>
            <w:r w:rsidRPr="00B412A0">
              <w:rPr>
                <w:rFonts w:ascii="Times New Roman" w:hAnsi="Times New Roman" w:cs="Times New Roman"/>
                <w:szCs w:val="18"/>
              </w:rPr>
              <w:t>Verbal, physical or sexual abuse, as well as family dysfunction all of which have been linked to a range of negative health outcomes in adulthood.</w:t>
            </w:r>
            <w:r>
              <w:rPr>
                <w:rFonts w:ascii="Times New Roman" w:hAnsi="Times New Roman" w:cs="Times New Roman"/>
                <w:sz w:val="18"/>
                <w:szCs w:val="18"/>
              </w:rPr>
              <w:t>)</w:t>
            </w:r>
          </w:p>
        </w:tc>
        <w:tc>
          <w:tcPr>
            <w:tcW w:w="437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 – Provider Education; Early Learning Program</w:t>
            </w:r>
          </w:p>
        </w:tc>
        <w:tc>
          <w:tcPr>
            <w:tcW w:w="4389"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 xml:space="preserve"> Medical Director; Early Learning Administrator </w:t>
            </w:r>
          </w:p>
        </w:tc>
      </w:tr>
      <w:tr w:rsidR="00D6601F" w:rsidRPr="00901633" w:rsidTr="00717436">
        <w:tc>
          <w:tcPr>
            <w:tcW w:w="4411" w:type="dxa"/>
          </w:tcPr>
          <w:p w:rsidR="00D6601F" w:rsidRPr="00901633" w:rsidRDefault="00D6601F" w:rsidP="00717436">
            <w:pPr>
              <w:rPr>
                <w:rFonts w:ascii="Times New Roman" w:hAnsi="Times New Roman" w:cs="Times New Roman"/>
                <w:color w:val="000000" w:themeColor="text1"/>
              </w:rPr>
            </w:pPr>
            <w:r w:rsidRPr="00901633">
              <w:rPr>
                <w:rFonts w:ascii="Times New Roman" w:hAnsi="Times New Roman" w:cs="Times New Roman"/>
                <w:color w:val="000000" w:themeColor="text1"/>
              </w:rPr>
              <w:t xml:space="preserve">2. </w:t>
            </w:r>
            <w:r w:rsidRPr="008D2B20">
              <w:rPr>
                <w:rFonts w:ascii="Times New Roman" w:hAnsi="Times New Roman" w:cs="Times New Roman"/>
                <w:color w:val="000000" w:themeColor="text1"/>
              </w:rPr>
              <w:t>Regularly offer classes to providers on health lite</w:t>
            </w:r>
            <w:r>
              <w:rPr>
                <w:rFonts w:ascii="Times New Roman" w:hAnsi="Times New Roman" w:cs="Times New Roman"/>
                <w:color w:val="000000" w:themeColor="text1"/>
              </w:rPr>
              <w:t>racy and the culture of poverty.</w:t>
            </w:r>
          </w:p>
        </w:tc>
        <w:tc>
          <w:tcPr>
            <w:tcW w:w="437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 xml:space="preserve">Yamhill CCO Global Budget – Provider Education </w:t>
            </w:r>
          </w:p>
        </w:tc>
        <w:tc>
          <w:tcPr>
            <w:tcW w:w="4389"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 xml:space="preserve"> Medical Director</w:t>
            </w:r>
          </w:p>
        </w:tc>
      </w:tr>
      <w:tr w:rsidR="00D6601F" w:rsidRPr="00901633" w:rsidTr="00717436">
        <w:tc>
          <w:tcPr>
            <w:tcW w:w="4411" w:type="dxa"/>
          </w:tcPr>
          <w:p w:rsidR="00D6601F" w:rsidRPr="00901633" w:rsidRDefault="00D6601F" w:rsidP="00717436">
            <w:pPr>
              <w:rPr>
                <w:rFonts w:ascii="Times New Roman" w:hAnsi="Times New Roman" w:cs="Times New Roman"/>
                <w:color w:val="000000" w:themeColor="text1"/>
              </w:rPr>
            </w:pPr>
            <w:r w:rsidRPr="00187F7C">
              <w:rPr>
                <w:rFonts w:ascii="Times New Roman" w:hAnsi="Times New Roman" w:cs="Times New Roman"/>
                <w:color w:val="000000" w:themeColor="text1"/>
              </w:rPr>
              <w:t>3. Develop a referral system and training for providers to connect members with signif</w:t>
            </w:r>
            <w:r>
              <w:rPr>
                <w:rFonts w:ascii="Times New Roman" w:hAnsi="Times New Roman" w:cs="Times New Roman"/>
                <w:color w:val="000000" w:themeColor="text1"/>
              </w:rPr>
              <w:t xml:space="preserve">icant mental health challenges </w:t>
            </w:r>
            <w:r w:rsidRPr="00187F7C">
              <w:rPr>
                <w:rFonts w:ascii="Times New Roman" w:hAnsi="Times New Roman" w:cs="Times New Roman"/>
                <w:color w:val="000000" w:themeColor="text1"/>
              </w:rPr>
              <w:t>and chronic conditions to the appropriate services</w:t>
            </w:r>
          </w:p>
        </w:tc>
        <w:tc>
          <w:tcPr>
            <w:tcW w:w="437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389"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CHW Hub; YCHHS</w:t>
            </w:r>
          </w:p>
        </w:tc>
      </w:tr>
      <w:tr w:rsidR="00D6601F" w:rsidRPr="00901633" w:rsidTr="00717436">
        <w:tc>
          <w:tcPr>
            <w:tcW w:w="4411" w:type="dxa"/>
          </w:tcPr>
          <w:p w:rsidR="00D6601F" w:rsidRPr="00901633" w:rsidRDefault="00D6601F" w:rsidP="00717436">
            <w:pPr>
              <w:rPr>
                <w:rFonts w:ascii="Times New Roman" w:hAnsi="Times New Roman" w:cs="Times New Roman"/>
                <w:color w:val="000000" w:themeColor="text1"/>
              </w:rPr>
            </w:pPr>
            <w:r w:rsidRPr="00ED2A44">
              <w:rPr>
                <w:rFonts w:ascii="Times New Roman" w:hAnsi="Times New Roman" w:cs="Times New Roman"/>
                <w:color w:val="000000" w:themeColor="text1"/>
              </w:rPr>
              <w:t>4. Provide education to providers on how to talk with members about medications and treatments to make informed decisions about their health</w:t>
            </w:r>
          </w:p>
        </w:tc>
        <w:tc>
          <w:tcPr>
            <w:tcW w:w="437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 – Provider Education</w:t>
            </w:r>
          </w:p>
        </w:tc>
        <w:tc>
          <w:tcPr>
            <w:tcW w:w="4389"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QCAP, Medical Director</w:t>
            </w:r>
          </w:p>
        </w:tc>
      </w:tr>
      <w:tr w:rsidR="00D6601F" w:rsidRPr="00901633" w:rsidTr="00717436">
        <w:tc>
          <w:tcPr>
            <w:tcW w:w="4411" w:type="dxa"/>
          </w:tcPr>
          <w:p w:rsidR="00D6601F"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lastRenderedPageBreak/>
              <w:t>5. Provide information to providers on how to listen to the physical health needs of patients with high mental health needs.</w:t>
            </w:r>
          </w:p>
        </w:tc>
        <w:tc>
          <w:tcPr>
            <w:tcW w:w="437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 – Provider Education</w:t>
            </w:r>
          </w:p>
        </w:tc>
        <w:tc>
          <w:tcPr>
            <w:tcW w:w="4389"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QCAP, Medical Director</w:t>
            </w:r>
          </w:p>
        </w:tc>
      </w:tr>
      <w:tr w:rsidR="00D6601F" w:rsidRPr="00901633" w:rsidTr="00717436">
        <w:tc>
          <w:tcPr>
            <w:tcW w:w="4411" w:type="dxa"/>
          </w:tcPr>
          <w:p w:rsidR="00D6601F" w:rsidRDefault="00D6601F" w:rsidP="00717436">
            <w:pPr>
              <w:rPr>
                <w:rFonts w:ascii="Times New Roman" w:hAnsi="Times New Roman" w:cs="Times New Roman"/>
                <w:color w:val="000000" w:themeColor="text1"/>
              </w:rPr>
            </w:pPr>
            <w:r w:rsidRPr="00ED2A44">
              <w:rPr>
                <w:rFonts w:ascii="Times New Roman" w:hAnsi="Times New Roman" w:cs="Times New Roman"/>
                <w:color w:val="000000" w:themeColor="text1"/>
              </w:rPr>
              <w:t>6. Research how to cater to the busy schedules of providers</w:t>
            </w:r>
          </w:p>
        </w:tc>
        <w:tc>
          <w:tcPr>
            <w:tcW w:w="437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389"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Medical Director</w:t>
            </w:r>
          </w:p>
        </w:tc>
      </w:tr>
    </w:tbl>
    <w:p w:rsidR="00D6601F" w:rsidRPr="00901633" w:rsidRDefault="00D6601F" w:rsidP="00D6601F">
      <w:pPr>
        <w:rPr>
          <w:rFonts w:ascii="Times New Roman" w:hAnsi="Times New Roman" w:cs="Times New Roman"/>
          <w:color w:val="000000" w:themeColor="text1"/>
        </w:rPr>
      </w:pPr>
      <w:r>
        <w:rPr>
          <w:rFonts w:ascii="Times New Roman" w:hAnsi="Times New Roman" w:cs="Times New Roman"/>
          <w:b/>
          <w:color w:val="000000" w:themeColor="text1"/>
          <w:u w:val="single"/>
        </w:rPr>
        <w:br/>
        <w:t>Objective #3</w:t>
      </w:r>
      <w:r w:rsidRPr="00901633">
        <w:rPr>
          <w:rFonts w:ascii="Times New Roman" w:hAnsi="Times New Roman" w:cs="Times New Roman"/>
          <w:color w:val="000000" w:themeColor="text1"/>
        </w:rPr>
        <w:t xml:space="preserve">:  </w:t>
      </w:r>
      <w:r w:rsidRPr="008D2B20">
        <w:rPr>
          <w:rFonts w:ascii="Times New Roman" w:hAnsi="Times New Roman" w:cs="Times New Roman"/>
          <w:color w:val="000000" w:themeColor="text1"/>
        </w:rPr>
        <w:t>Increase the number of patient and community education courses offered about chronic conditions available and course participation rates by December 2015.</w:t>
      </w:r>
    </w:p>
    <w:tbl>
      <w:tblPr>
        <w:tblStyle w:val="TableGrid"/>
        <w:tblW w:w="0" w:type="auto"/>
        <w:tblLook w:val="04A0" w:firstRow="1" w:lastRow="0" w:firstColumn="1" w:lastColumn="0" w:noHBand="0" w:noVBand="1"/>
      </w:tblPr>
      <w:tblGrid>
        <w:gridCol w:w="4309"/>
        <w:gridCol w:w="4325"/>
        <w:gridCol w:w="4316"/>
      </w:tblGrid>
      <w:tr w:rsidR="00D6601F" w:rsidRPr="00901633" w:rsidTr="00717436">
        <w:tc>
          <w:tcPr>
            <w:tcW w:w="4720" w:type="dxa"/>
          </w:tcPr>
          <w:p w:rsidR="00D6601F" w:rsidRPr="00901633" w:rsidRDefault="00D6601F" w:rsidP="00717436">
            <w:pPr>
              <w:rPr>
                <w:rFonts w:ascii="Times New Roman" w:hAnsi="Times New Roman" w:cs="Times New Roman"/>
                <w:b/>
                <w:color w:val="000000" w:themeColor="text1"/>
                <w:sz w:val="24"/>
                <w:szCs w:val="24"/>
              </w:rPr>
            </w:pPr>
            <w:r w:rsidRPr="00901633">
              <w:rPr>
                <w:rFonts w:ascii="Times New Roman" w:hAnsi="Times New Roman" w:cs="Times New Roman"/>
                <w:b/>
                <w:color w:val="000000" w:themeColor="text1"/>
                <w:sz w:val="24"/>
                <w:szCs w:val="24"/>
              </w:rPr>
              <w:t>Strategies</w:t>
            </w:r>
          </w:p>
        </w:tc>
        <w:tc>
          <w:tcPr>
            <w:tcW w:w="4721"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Funding Streams</w:t>
            </w:r>
          </w:p>
        </w:tc>
        <w:tc>
          <w:tcPr>
            <w:tcW w:w="4721"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Identified Lead</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901633">
              <w:rPr>
                <w:rFonts w:ascii="Times New Roman" w:hAnsi="Times New Roman" w:cs="Times New Roman"/>
                <w:color w:val="000000" w:themeColor="text1"/>
              </w:rPr>
              <w:t xml:space="preserve">1. </w:t>
            </w:r>
            <w:r w:rsidRPr="008D2B20">
              <w:rPr>
                <w:rFonts w:ascii="Times New Roman" w:hAnsi="Times New Roman" w:cs="Times New Roman"/>
                <w:color w:val="000000" w:themeColor="text1"/>
              </w:rPr>
              <w:t>Increase early education of healthy behaviors and oral health through pediatrician offices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Oral Health Coalition; Wellness Center</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901633">
              <w:rPr>
                <w:rFonts w:ascii="Times New Roman" w:hAnsi="Times New Roman" w:cs="Times New Roman"/>
                <w:color w:val="000000" w:themeColor="text1"/>
              </w:rPr>
              <w:t xml:space="preserve">2. </w:t>
            </w:r>
            <w:r w:rsidRPr="008D2B20">
              <w:rPr>
                <w:rFonts w:ascii="Times New Roman" w:hAnsi="Times New Roman" w:cs="Times New Roman"/>
                <w:color w:val="000000" w:themeColor="text1"/>
              </w:rPr>
              <w:t>Offer tobacco, prescription drug, and alcohol and other drug use preven</w:t>
            </w:r>
            <w:r>
              <w:rPr>
                <w:rFonts w:ascii="Times New Roman" w:hAnsi="Times New Roman" w:cs="Times New Roman"/>
                <w:color w:val="000000" w:themeColor="text1"/>
              </w:rPr>
              <w:t>tion classes for adolescents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Transformation funding; Community Prevention and Wellness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Public Health, Grant and Project Coordinator</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901633">
              <w:rPr>
                <w:rFonts w:ascii="Times New Roman" w:hAnsi="Times New Roman" w:cs="Times New Roman"/>
                <w:color w:val="000000" w:themeColor="text1"/>
              </w:rPr>
              <w:t xml:space="preserve">3. </w:t>
            </w:r>
            <w:r w:rsidRPr="008D2B20">
              <w:rPr>
                <w:rFonts w:ascii="Times New Roman" w:hAnsi="Times New Roman" w:cs="Times New Roman"/>
                <w:color w:val="000000" w:themeColor="text1"/>
              </w:rPr>
              <w:t>Promote the services of community health workers</w:t>
            </w:r>
            <w:r>
              <w:rPr>
                <w:rFonts w:ascii="Times New Roman" w:hAnsi="Times New Roman" w:cs="Times New Roman"/>
                <w:color w:val="000000" w:themeColor="text1"/>
              </w:rPr>
              <w:t xml:space="preserve"> in managing chronic conditions</w:t>
            </w:r>
            <w:r w:rsidRPr="008D2B20">
              <w:rPr>
                <w:rFonts w:ascii="Times New Roman" w:hAnsi="Times New Roman" w:cs="Times New Roman"/>
                <w:color w:val="000000" w:themeColor="text1"/>
              </w:rPr>
              <w:t xml:space="preserve">  </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CHW Hub</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ED2A44">
              <w:rPr>
                <w:rFonts w:ascii="Times New Roman" w:hAnsi="Times New Roman" w:cs="Times New Roman"/>
                <w:color w:val="000000" w:themeColor="text1"/>
              </w:rPr>
              <w:t>4. Provide culturally sensitive nutrition education information and classes.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Transformation Funds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 xml:space="preserve">Early Learning Administrator; SNACK program </w:t>
            </w:r>
          </w:p>
        </w:tc>
      </w:tr>
      <w:tr w:rsidR="00D6601F" w:rsidRPr="00901633" w:rsidTr="00717436">
        <w:trPr>
          <w:trHeight w:val="1277"/>
        </w:trPr>
        <w:tc>
          <w:tcPr>
            <w:tcW w:w="4720" w:type="dxa"/>
          </w:tcPr>
          <w:p w:rsidR="00D6601F" w:rsidRPr="00901633" w:rsidRDefault="00D6601F" w:rsidP="00717436">
            <w:pPr>
              <w:rPr>
                <w:rFonts w:ascii="Times New Roman" w:hAnsi="Times New Roman" w:cs="Times New Roman"/>
                <w:color w:val="000000" w:themeColor="text1"/>
              </w:rPr>
            </w:pPr>
            <w:r w:rsidRPr="00ED2A44">
              <w:rPr>
                <w:rFonts w:ascii="Times New Roman" w:hAnsi="Times New Roman" w:cs="Times New Roman"/>
                <w:color w:val="000000" w:themeColor="text1"/>
              </w:rPr>
              <w:t>5. Develop movement programs for members with chronic conditions to reduce the need for prescription medications.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Transformation Funds, 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 xml:space="preserve">CHW Hub </w:t>
            </w:r>
          </w:p>
        </w:tc>
      </w:tr>
      <w:tr w:rsidR="00D6601F" w:rsidRPr="00901633" w:rsidTr="00717436">
        <w:trPr>
          <w:trHeight w:val="1277"/>
        </w:trPr>
        <w:tc>
          <w:tcPr>
            <w:tcW w:w="4720" w:type="dxa"/>
          </w:tcPr>
          <w:p w:rsidR="00D6601F" w:rsidRPr="00901633" w:rsidRDefault="00D6601F" w:rsidP="00717436">
            <w:pPr>
              <w:rPr>
                <w:rFonts w:ascii="Times New Roman" w:hAnsi="Times New Roman" w:cs="Times New Roman"/>
                <w:color w:val="000000" w:themeColor="text1"/>
              </w:rPr>
            </w:pPr>
            <w:r w:rsidRPr="00ED2A44">
              <w:rPr>
                <w:rFonts w:ascii="Times New Roman" w:hAnsi="Times New Roman" w:cs="Times New Roman"/>
                <w:color w:val="000000" w:themeColor="text1"/>
              </w:rPr>
              <w:lastRenderedPageBreak/>
              <w:t>6. Provide education to increase awareness and understanding of mental health challenges.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QCAP, CAC, Wellness Center</w:t>
            </w:r>
          </w:p>
        </w:tc>
      </w:tr>
    </w:tbl>
    <w:p w:rsidR="00D6601F" w:rsidRDefault="00D6601F" w:rsidP="00D6601F">
      <w:pPr>
        <w:rPr>
          <w:rFonts w:ascii="Times New Roman" w:hAnsi="Times New Roman" w:cs="Times New Roman"/>
          <w:vertAlign w:val="superscript"/>
        </w:rPr>
      </w:pPr>
    </w:p>
    <w:p w:rsidR="00D6601F" w:rsidRPr="00096758" w:rsidRDefault="00D6601F" w:rsidP="00D6601F">
      <w:pPr>
        <w:rPr>
          <w:rFonts w:ascii="Times New Roman" w:hAnsi="Times New Roman" w:cs="Times New Roman"/>
          <w:color w:val="000000" w:themeColor="text1"/>
        </w:rPr>
      </w:pPr>
      <w:r>
        <w:rPr>
          <w:rFonts w:ascii="Times New Roman" w:hAnsi="Times New Roman" w:cs="Times New Roman"/>
          <w:b/>
          <w:color w:val="000000" w:themeColor="text1"/>
          <w:u w:val="single"/>
        </w:rPr>
        <w:t>Objective #4</w:t>
      </w:r>
      <w:r w:rsidRPr="00901633">
        <w:rPr>
          <w:rFonts w:ascii="Times New Roman" w:hAnsi="Times New Roman" w:cs="Times New Roman"/>
          <w:color w:val="000000" w:themeColor="text1"/>
        </w:rPr>
        <w:t xml:space="preserve">:  </w:t>
      </w:r>
      <w:r w:rsidRPr="00013716">
        <w:rPr>
          <w:rFonts w:ascii="Times New Roman" w:hAnsi="Times New Roman" w:cs="Times New Roman"/>
          <w:color w:val="000000" w:themeColor="text1"/>
        </w:rPr>
        <w:t xml:space="preserve">Increase resources available to Yamhill CCO </w:t>
      </w:r>
      <w:r>
        <w:rPr>
          <w:rFonts w:ascii="Times New Roman" w:hAnsi="Times New Roman" w:cs="Times New Roman"/>
          <w:color w:val="000000" w:themeColor="text1"/>
        </w:rPr>
        <w:t>members</w:t>
      </w:r>
      <w:r w:rsidRPr="00013716">
        <w:rPr>
          <w:rFonts w:ascii="Times New Roman" w:hAnsi="Times New Roman" w:cs="Times New Roman"/>
          <w:color w:val="000000" w:themeColor="text1"/>
        </w:rPr>
        <w:t xml:space="preserve"> to manage diabetes and pre-diabetic conditions by December 201</w:t>
      </w:r>
      <w:r>
        <w:rPr>
          <w:rFonts w:ascii="Times New Roman" w:hAnsi="Times New Roman" w:cs="Times New Roman"/>
          <w:color w:val="000000" w:themeColor="text1"/>
        </w:rPr>
        <w:t>6</w:t>
      </w:r>
      <w:r w:rsidRPr="00013716">
        <w:rPr>
          <w:rFonts w:ascii="Times New Roman" w:hAnsi="Times New Roman" w:cs="Times New Roman"/>
          <w:color w:val="000000" w:themeColor="text1"/>
        </w:rPr>
        <w:t>.</w:t>
      </w:r>
    </w:p>
    <w:tbl>
      <w:tblPr>
        <w:tblStyle w:val="TableGrid"/>
        <w:tblW w:w="0" w:type="auto"/>
        <w:tblLook w:val="04A0" w:firstRow="1" w:lastRow="0" w:firstColumn="1" w:lastColumn="0" w:noHBand="0" w:noVBand="1"/>
      </w:tblPr>
      <w:tblGrid>
        <w:gridCol w:w="4333"/>
        <w:gridCol w:w="4301"/>
        <w:gridCol w:w="4316"/>
      </w:tblGrid>
      <w:tr w:rsidR="00D6601F" w:rsidRPr="00901633" w:rsidTr="00717436">
        <w:tc>
          <w:tcPr>
            <w:tcW w:w="4720" w:type="dxa"/>
          </w:tcPr>
          <w:p w:rsidR="00D6601F" w:rsidRPr="00901633" w:rsidRDefault="00D6601F" w:rsidP="00717436">
            <w:pPr>
              <w:rPr>
                <w:rFonts w:ascii="Times New Roman" w:hAnsi="Times New Roman" w:cs="Times New Roman"/>
                <w:b/>
                <w:color w:val="000000" w:themeColor="text1"/>
                <w:sz w:val="24"/>
                <w:szCs w:val="24"/>
              </w:rPr>
            </w:pPr>
            <w:r w:rsidRPr="00901633">
              <w:rPr>
                <w:rFonts w:ascii="Times New Roman" w:hAnsi="Times New Roman" w:cs="Times New Roman"/>
                <w:b/>
                <w:color w:val="000000" w:themeColor="text1"/>
                <w:sz w:val="24"/>
                <w:szCs w:val="24"/>
              </w:rPr>
              <w:t>Strategies</w:t>
            </w:r>
          </w:p>
        </w:tc>
        <w:tc>
          <w:tcPr>
            <w:tcW w:w="4721"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Funding Streams</w:t>
            </w:r>
          </w:p>
        </w:tc>
        <w:tc>
          <w:tcPr>
            <w:tcW w:w="4721"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Identified Lead</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0C4881">
              <w:rPr>
                <w:rFonts w:ascii="Times New Roman" w:hAnsi="Times New Roman" w:cs="Times New Roman"/>
                <w:color w:val="000000" w:themeColor="text1"/>
              </w:rPr>
              <w:t>1. Promote</w:t>
            </w:r>
            <w:r>
              <w:rPr>
                <w:rFonts w:ascii="Times New Roman" w:hAnsi="Times New Roman" w:cs="Times New Roman"/>
                <w:color w:val="000000" w:themeColor="text1"/>
              </w:rPr>
              <w:t xml:space="preserve"> blood sugar</w:t>
            </w:r>
            <w:r w:rsidRPr="000C4881">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0C4881">
              <w:rPr>
                <w:rFonts w:ascii="Times New Roman" w:hAnsi="Times New Roman" w:cs="Times New Roman"/>
                <w:color w:val="000000" w:themeColor="text1"/>
              </w:rPr>
              <w:t>hA1c</w:t>
            </w:r>
            <w:r>
              <w:rPr>
                <w:rFonts w:ascii="Times New Roman" w:hAnsi="Times New Roman" w:cs="Times New Roman"/>
                <w:color w:val="000000" w:themeColor="text1"/>
              </w:rPr>
              <w:t>)</w:t>
            </w:r>
            <w:r w:rsidRPr="000C4881">
              <w:rPr>
                <w:rFonts w:ascii="Times New Roman" w:hAnsi="Times New Roman" w:cs="Times New Roman"/>
                <w:color w:val="000000" w:themeColor="text1"/>
              </w:rPr>
              <w:t xml:space="preserve"> screenings for all members with diabetes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QCAP, Medical Director</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ED2A44">
              <w:rPr>
                <w:rFonts w:ascii="Times New Roman" w:hAnsi="Times New Roman" w:cs="Times New Roman"/>
                <w:color w:val="000000" w:themeColor="text1"/>
              </w:rPr>
              <w:t>2. Recognize the need for regular LDL and hA1c testing status for our population experiencing severe mental health conditions and promote those tests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QCAP, Medical Director</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901633">
              <w:rPr>
                <w:rFonts w:ascii="Times New Roman" w:hAnsi="Times New Roman" w:cs="Times New Roman"/>
                <w:color w:val="000000" w:themeColor="text1"/>
              </w:rPr>
              <w:t xml:space="preserve">3. </w:t>
            </w:r>
            <w:r w:rsidRPr="00013716">
              <w:rPr>
                <w:rFonts w:ascii="Times New Roman" w:hAnsi="Times New Roman" w:cs="Times New Roman"/>
                <w:color w:val="000000" w:themeColor="text1"/>
              </w:rPr>
              <w:t xml:space="preserve">Increase screening of pre-diabetic </w:t>
            </w:r>
            <w:r>
              <w:rPr>
                <w:rFonts w:ascii="Times New Roman" w:hAnsi="Times New Roman" w:cs="Times New Roman"/>
                <w:color w:val="000000" w:themeColor="text1"/>
              </w:rPr>
              <w:t>members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QCAP, Medical Director</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 xml:space="preserve">4. Partner with NorthWest Senior and Disability Services to promote Diabetes Self-Management Programs for English and Spanish speaking Yamhill CCO members. </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 – CHW Hub</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NorthWest Senior &amp; Disability Services, CHW Hub</w:t>
            </w:r>
          </w:p>
        </w:tc>
      </w:tr>
    </w:tbl>
    <w:p w:rsidR="00D6601F" w:rsidRPr="0038498A" w:rsidRDefault="00D6601F" w:rsidP="00D6601F">
      <w:pPr>
        <w:rPr>
          <w:rFonts w:ascii="Times New Roman" w:hAnsi="Times New Roman" w:cs="Times New Roman"/>
          <w:sz w:val="32"/>
          <w:szCs w:val="32"/>
        </w:rPr>
      </w:pPr>
    </w:p>
    <w:p w:rsidR="00D6601F" w:rsidRDefault="00D6601F" w:rsidP="00D6601F">
      <w:pPr>
        <w:rPr>
          <w:rFonts w:ascii="Times New Roman" w:hAnsi="Times New Roman" w:cs="Times New Roman"/>
          <w:sz w:val="48"/>
          <w:szCs w:val="48"/>
        </w:rPr>
      </w:pPr>
    </w:p>
    <w:p w:rsidR="00D6601F" w:rsidRDefault="00D6601F" w:rsidP="00D6601F">
      <w:pPr>
        <w:rPr>
          <w:rFonts w:ascii="Times New Roman" w:hAnsi="Times New Roman" w:cs="Times New Roman"/>
          <w:sz w:val="48"/>
          <w:szCs w:val="48"/>
        </w:rPr>
      </w:pPr>
    </w:p>
    <w:p w:rsidR="00D6601F" w:rsidRDefault="00D6601F" w:rsidP="00D6601F">
      <w:pPr>
        <w:rPr>
          <w:rFonts w:ascii="Times New Roman" w:hAnsi="Times New Roman" w:cs="Times New Roman"/>
          <w:sz w:val="48"/>
          <w:szCs w:val="48"/>
        </w:rPr>
      </w:pPr>
      <w:r>
        <w:rPr>
          <w:rFonts w:ascii="Times New Roman" w:hAnsi="Times New Roman" w:cs="Times New Roman"/>
          <w:noProof/>
          <w:sz w:val="48"/>
          <w:szCs w:val="48"/>
        </w:rPr>
        <w:lastRenderedPageBreak/>
        <mc:AlternateContent>
          <mc:Choice Requires="wps">
            <w:drawing>
              <wp:anchor distT="0" distB="0" distL="114300" distR="114300" simplePos="0" relativeHeight="251662336" behindDoc="0" locked="0" layoutInCell="1" allowOverlap="1" wp14:anchorId="7D26212D" wp14:editId="3AD3B4C5">
                <wp:simplePos x="0" y="0"/>
                <wp:positionH relativeFrom="column">
                  <wp:posOffset>-568325</wp:posOffset>
                </wp:positionH>
                <wp:positionV relativeFrom="paragraph">
                  <wp:posOffset>-67310</wp:posOffset>
                </wp:positionV>
                <wp:extent cx="9248775" cy="1371600"/>
                <wp:effectExtent l="0" t="0" r="28575" b="1905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8775" cy="1371600"/>
                        </a:xfrm>
                        <a:prstGeom prst="roundRect">
                          <a:avLst/>
                        </a:prstGeom>
                        <a:solidFill>
                          <a:srgbClr val="00B33E"/>
                        </a:solidFill>
                        <a:ln>
                          <a:solidFill>
                            <a:srgbClr val="00B33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00A1" w:rsidRPr="003F2C58" w:rsidRDefault="004200A1" w:rsidP="00D6601F">
                            <w:pPr>
                              <w:jc w:val="center"/>
                              <w:rPr>
                                <w:b/>
                                <w:sz w:val="44"/>
                                <w:szCs w:val="44"/>
                                <w:u w:val="single"/>
                              </w:rPr>
                            </w:pPr>
                            <w:r w:rsidRPr="003F2C58">
                              <w:rPr>
                                <w:b/>
                                <w:sz w:val="44"/>
                                <w:szCs w:val="44"/>
                                <w:u w:val="single"/>
                              </w:rPr>
                              <w:t>Priority Goal #2</w:t>
                            </w:r>
                          </w:p>
                          <w:p w:rsidR="004200A1" w:rsidRPr="003F2C58" w:rsidRDefault="004200A1" w:rsidP="00D6601F">
                            <w:pPr>
                              <w:jc w:val="center"/>
                              <w:rPr>
                                <w:b/>
                                <w:sz w:val="44"/>
                                <w:szCs w:val="44"/>
                              </w:rPr>
                            </w:pPr>
                            <w:r w:rsidRPr="003F2C58">
                              <w:rPr>
                                <w:b/>
                                <w:sz w:val="44"/>
                                <w:szCs w:val="44"/>
                              </w:rPr>
                              <w:t>Integrate oral health with physical and behavioral health.</w:t>
                            </w:r>
                          </w:p>
                          <w:p w:rsidR="004200A1" w:rsidRDefault="004200A1" w:rsidP="00D660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6212D" id="Rounded Rectangle 13" o:spid="_x0000_s1030" style="position:absolute;margin-left:-44.75pt;margin-top:-5.3pt;width:728.25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" fillcolor="#00b33e" strokecolor="#00b33e" strokeweight="1pt">
                <v:stroke joinstyle="miter"/>
                <v:path arrowok="t"/>
                <v:textbox>
                  <w:txbxContent>
                    <w:p w:rsidR="004200A1" w:rsidRPr="003F2C58" w:rsidRDefault="004200A1" w:rsidP="00D6601F">
                      <w:pPr>
                        <w:jc w:val="center"/>
                        <w:rPr>
                          <w:b/>
                          <w:sz w:val="44"/>
                          <w:szCs w:val="44"/>
                          <w:u w:val="single"/>
                        </w:rPr>
                      </w:pPr>
                      <w:r w:rsidRPr="003F2C58">
                        <w:rPr>
                          <w:b/>
                          <w:sz w:val="44"/>
                          <w:szCs w:val="44"/>
                          <w:u w:val="single"/>
                        </w:rPr>
                        <w:t>Priority Goal #2</w:t>
                      </w:r>
                    </w:p>
                    <w:p w:rsidR="004200A1" w:rsidRPr="003F2C58" w:rsidRDefault="004200A1" w:rsidP="00D6601F">
                      <w:pPr>
                        <w:jc w:val="center"/>
                        <w:rPr>
                          <w:b/>
                          <w:sz w:val="44"/>
                          <w:szCs w:val="44"/>
                        </w:rPr>
                      </w:pPr>
                      <w:r w:rsidRPr="003F2C58">
                        <w:rPr>
                          <w:b/>
                          <w:sz w:val="44"/>
                          <w:szCs w:val="44"/>
                        </w:rPr>
                        <w:t>Integrate oral health with physical and behavioral health.</w:t>
                      </w:r>
                    </w:p>
                    <w:p w:rsidR="004200A1" w:rsidRDefault="004200A1" w:rsidP="00D6601F">
                      <w:pPr>
                        <w:jc w:val="center"/>
                      </w:pPr>
                    </w:p>
                  </w:txbxContent>
                </v:textbox>
              </v:roundrect>
            </w:pict>
          </mc:Fallback>
        </mc:AlternateContent>
      </w:r>
    </w:p>
    <w:p w:rsidR="00D6601F" w:rsidRDefault="00D6601F" w:rsidP="00D6601F">
      <w:pPr>
        <w:rPr>
          <w:rFonts w:ascii="Times New Roman" w:hAnsi="Times New Roman" w:cs="Times New Roman"/>
          <w:sz w:val="48"/>
          <w:szCs w:val="48"/>
        </w:rPr>
      </w:pPr>
    </w:p>
    <w:p w:rsidR="00D6601F" w:rsidRDefault="00D6601F" w:rsidP="00D6601F">
      <w:pPr>
        <w:rPr>
          <w:rFonts w:ascii="Times New Roman" w:hAnsi="Times New Roman" w:cs="Times New Roman"/>
          <w:b/>
          <w:color w:val="000000" w:themeColor="text1"/>
          <w:u w:val="single"/>
        </w:rPr>
      </w:pPr>
    </w:p>
    <w:p w:rsidR="00D6601F" w:rsidRDefault="00D6601F" w:rsidP="00D6601F">
      <w:pPr>
        <w:rPr>
          <w:rFonts w:ascii="Times New Roman" w:hAnsi="Times New Roman" w:cs="Times New Roman"/>
          <w:b/>
          <w:color w:val="000000" w:themeColor="text1"/>
          <w:u w:val="single"/>
        </w:rPr>
      </w:pPr>
    </w:p>
    <w:p w:rsidR="00D6601F" w:rsidRPr="00901633" w:rsidRDefault="00D6601F" w:rsidP="00D6601F">
      <w:pPr>
        <w:rPr>
          <w:rFonts w:ascii="Times New Roman" w:hAnsi="Times New Roman" w:cs="Times New Roman"/>
          <w:color w:val="000000" w:themeColor="text1"/>
        </w:rPr>
      </w:pPr>
      <w:r>
        <w:rPr>
          <w:rFonts w:ascii="Times New Roman" w:hAnsi="Times New Roman" w:cs="Times New Roman"/>
          <w:b/>
          <w:color w:val="000000" w:themeColor="text1"/>
          <w:u w:val="single"/>
        </w:rPr>
        <w:t>Objective #1</w:t>
      </w:r>
      <w:r w:rsidRPr="00901633">
        <w:rPr>
          <w:rFonts w:ascii="Times New Roman" w:hAnsi="Times New Roman" w:cs="Times New Roman"/>
          <w:color w:val="000000" w:themeColor="text1"/>
        </w:rPr>
        <w:t xml:space="preserve">:  </w:t>
      </w:r>
      <w:r w:rsidRPr="00013716">
        <w:rPr>
          <w:rFonts w:ascii="Times New Roman" w:hAnsi="Times New Roman" w:cs="Times New Roman"/>
          <w:color w:val="000000" w:themeColor="text1"/>
        </w:rPr>
        <w:t>Establis</w:t>
      </w:r>
      <w:r>
        <w:rPr>
          <w:rFonts w:ascii="Times New Roman" w:hAnsi="Times New Roman" w:cs="Times New Roman"/>
          <w:color w:val="000000" w:themeColor="text1"/>
        </w:rPr>
        <w:t>h a system to integrate expanded</w:t>
      </w:r>
      <w:r w:rsidRPr="00013716">
        <w:rPr>
          <w:rFonts w:ascii="Times New Roman" w:hAnsi="Times New Roman" w:cs="Times New Roman"/>
          <w:color w:val="000000" w:themeColor="text1"/>
        </w:rPr>
        <w:t xml:space="preserve"> practice dental hygienists</w:t>
      </w:r>
      <w:r>
        <w:rPr>
          <w:rFonts w:ascii="Times New Roman" w:hAnsi="Times New Roman" w:cs="Times New Roman"/>
          <w:color w:val="000000" w:themeColor="text1"/>
        </w:rPr>
        <w:t xml:space="preserve"> (EPDHs)</w:t>
      </w:r>
      <w:r>
        <w:rPr>
          <w:rFonts w:ascii="Times New Roman" w:hAnsi="Times New Roman" w:cs="Times New Roman"/>
          <w:b/>
          <w:color w:val="000000" w:themeColor="text1"/>
          <w:vertAlign w:val="superscript"/>
        </w:rPr>
        <w:t xml:space="preserve"> </w:t>
      </w:r>
      <w:r w:rsidRPr="00013716">
        <w:rPr>
          <w:rFonts w:ascii="Times New Roman" w:hAnsi="Times New Roman" w:cs="Times New Roman"/>
          <w:color w:val="000000" w:themeColor="text1"/>
        </w:rPr>
        <w:t>with maternal medical homes (MMH)</w:t>
      </w:r>
      <w:r w:rsidRPr="009D4E12">
        <w:rPr>
          <w:rFonts w:ascii="Times New Roman" w:hAnsi="Times New Roman" w:cs="Times New Roman"/>
          <w:b/>
          <w:color w:val="000000" w:themeColor="text1"/>
          <w:vertAlign w:val="superscript"/>
        </w:rPr>
        <w:t xml:space="preserve"> </w:t>
      </w:r>
      <w:r w:rsidRPr="00013716">
        <w:rPr>
          <w:rFonts w:ascii="Times New Roman" w:hAnsi="Times New Roman" w:cs="Times New Roman"/>
          <w:color w:val="000000" w:themeColor="text1"/>
        </w:rPr>
        <w:t xml:space="preserve"> and preschool expansion programs by </w:t>
      </w:r>
      <w:r>
        <w:rPr>
          <w:rFonts w:ascii="Times New Roman" w:hAnsi="Times New Roman" w:cs="Times New Roman"/>
          <w:color w:val="000000" w:themeColor="text1"/>
        </w:rPr>
        <w:t>August 2016</w:t>
      </w:r>
      <w:r w:rsidRPr="00013716">
        <w:rPr>
          <w:rFonts w:ascii="Times New Roman" w:hAnsi="Times New Roman" w:cs="Times New Roman"/>
          <w:color w:val="000000" w:themeColor="text1"/>
        </w:rPr>
        <w:t>.</w:t>
      </w:r>
    </w:p>
    <w:tbl>
      <w:tblPr>
        <w:tblStyle w:val="TableGrid"/>
        <w:tblW w:w="0" w:type="auto"/>
        <w:tblLook w:val="04A0" w:firstRow="1" w:lastRow="0" w:firstColumn="1" w:lastColumn="0" w:noHBand="0" w:noVBand="1"/>
      </w:tblPr>
      <w:tblGrid>
        <w:gridCol w:w="4332"/>
        <w:gridCol w:w="4287"/>
        <w:gridCol w:w="4331"/>
      </w:tblGrid>
      <w:tr w:rsidR="00D6601F" w:rsidRPr="00901633" w:rsidTr="00717436">
        <w:tc>
          <w:tcPr>
            <w:tcW w:w="4720" w:type="dxa"/>
          </w:tcPr>
          <w:p w:rsidR="00D6601F" w:rsidRPr="00901633" w:rsidRDefault="00D6601F" w:rsidP="00717436">
            <w:pPr>
              <w:rPr>
                <w:rFonts w:ascii="Times New Roman" w:hAnsi="Times New Roman" w:cs="Times New Roman"/>
                <w:b/>
                <w:color w:val="000000" w:themeColor="text1"/>
                <w:sz w:val="24"/>
                <w:szCs w:val="24"/>
              </w:rPr>
            </w:pPr>
            <w:r w:rsidRPr="00901633">
              <w:rPr>
                <w:rFonts w:ascii="Times New Roman" w:hAnsi="Times New Roman" w:cs="Times New Roman"/>
                <w:b/>
                <w:color w:val="000000" w:themeColor="text1"/>
                <w:sz w:val="24"/>
                <w:szCs w:val="24"/>
              </w:rPr>
              <w:t>Strategies</w:t>
            </w:r>
          </w:p>
        </w:tc>
        <w:tc>
          <w:tcPr>
            <w:tcW w:w="4721"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Funding Streams</w:t>
            </w:r>
          </w:p>
        </w:tc>
        <w:tc>
          <w:tcPr>
            <w:tcW w:w="4721"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Identified Lead</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ED2A44">
              <w:rPr>
                <w:rFonts w:ascii="Times New Roman" w:hAnsi="Times New Roman" w:cs="Times New Roman"/>
                <w:color w:val="000000" w:themeColor="text1"/>
              </w:rPr>
              <w:t>1. Educate healthcare providers and members about Expanded Practice Dental Hygenists</w:t>
            </w:r>
            <w:r>
              <w:rPr>
                <w:rFonts w:ascii="Times New Roman" w:hAnsi="Times New Roman" w:cs="Times New Roman"/>
                <w:color w:val="000000" w:themeColor="text1"/>
              </w:rPr>
              <w:t xml:space="preserve"> (EPDHs</w:t>
            </w:r>
            <w:r w:rsidR="00BE0219">
              <w:rPr>
                <w:rFonts w:ascii="Times New Roman" w:hAnsi="Times New Roman" w:cs="Times New Roman"/>
                <w:color w:val="000000" w:themeColor="text1"/>
              </w:rPr>
              <w:t>, oral health care professionals who can practice independently and outside of a clinic</w:t>
            </w:r>
            <w:r>
              <w:rPr>
                <w:rFonts w:ascii="Times New Roman" w:hAnsi="Times New Roman" w:cs="Times New Roman"/>
                <w:color w:val="000000" w:themeColor="text1"/>
              </w:rPr>
              <w:t>) and other oral health care services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Oral Health Coalition, Medical Director</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901633">
              <w:rPr>
                <w:rFonts w:ascii="Times New Roman" w:hAnsi="Times New Roman" w:cs="Times New Roman"/>
                <w:color w:val="000000" w:themeColor="text1"/>
              </w:rPr>
              <w:t xml:space="preserve">2. </w:t>
            </w:r>
            <w:r w:rsidRPr="00013716">
              <w:rPr>
                <w:rFonts w:ascii="Times New Roman" w:hAnsi="Times New Roman" w:cs="Times New Roman"/>
                <w:color w:val="000000" w:themeColor="text1"/>
              </w:rPr>
              <w:t xml:space="preserve">Promote importance of preventive dental check-ups and routine dental care to pregnant </w:t>
            </w:r>
            <w:r w:rsidR="00BE0219">
              <w:rPr>
                <w:rFonts w:ascii="Times New Roman" w:hAnsi="Times New Roman" w:cs="Times New Roman"/>
                <w:color w:val="000000" w:themeColor="text1"/>
              </w:rPr>
              <w:t>women at Maternal Medical H</w:t>
            </w:r>
            <w:r>
              <w:rPr>
                <w:rFonts w:ascii="Times New Roman" w:hAnsi="Times New Roman" w:cs="Times New Roman"/>
                <w:color w:val="000000" w:themeColor="text1"/>
              </w:rPr>
              <w:t>omes</w:t>
            </w:r>
            <w:r w:rsidR="00BE0219">
              <w:rPr>
                <w:rFonts w:ascii="Times New Roman" w:hAnsi="Times New Roman" w:cs="Times New Roman"/>
                <w:color w:val="000000" w:themeColor="text1"/>
              </w:rPr>
              <w:t xml:space="preserve"> (clinics designed specifically to support pregnant women with a variety of services)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Maternal Medical Home providers, Medical Director, Early Learning Administrator</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ED2A44">
              <w:rPr>
                <w:rFonts w:ascii="Times New Roman" w:hAnsi="Times New Roman" w:cs="Times New Roman"/>
                <w:color w:val="000000" w:themeColor="text1"/>
              </w:rPr>
              <w:t xml:space="preserve">3. Develop centralized referral process with a dedicated coordinator to facilitate referral of members from Maternal Medical Homes and preschools to an Expanded Practice Dental </w:t>
            </w:r>
            <w:r w:rsidR="00BE0219" w:rsidRPr="00ED2A44">
              <w:rPr>
                <w:rFonts w:ascii="Times New Roman" w:hAnsi="Times New Roman" w:cs="Times New Roman"/>
                <w:color w:val="000000" w:themeColor="text1"/>
              </w:rPr>
              <w:t>Hygienists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Oral Health Coalition, CHW Hub</w:t>
            </w:r>
          </w:p>
        </w:tc>
      </w:tr>
    </w:tbl>
    <w:p w:rsidR="00D6601F" w:rsidRPr="00901633" w:rsidRDefault="00D6601F" w:rsidP="00D6601F">
      <w:pPr>
        <w:rPr>
          <w:rFonts w:ascii="Times New Roman" w:hAnsi="Times New Roman" w:cs="Times New Roman"/>
          <w:color w:val="000000" w:themeColor="text1"/>
        </w:rPr>
      </w:pPr>
      <w:r>
        <w:rPr>
          <w:rFonts w:ascii="Times New Roman" w:hAnsi="Times New Roman" w:cs="Times New Roman"/>
          <w:b/>
          <w:color w:val="000000" w:themeColor="text1"/>
          <w:u w:val="single"/>
        </w:rPr>
        <w:lastRenderedPageBreak/>
        <w:t>Objective #2</w:t>
      </w:r>
      <w:r w:rsidRPr="00901633">
        <w:rPr>
          <w:rFonts w:ascii="Times New Roman" w:hAnsi="Times New Roman" w:cs="Times New Roman"/>
          <w:color w:val="000000" w:themeColor="text1"/>
        </w:rPr>
        <w:t xml:space="preserve">:  </w:t>
      </w:r>
      <w:r w:rsidRPr="00905D6E">
        <w:rPr>
          <w:rFonts w:ascii="Times New Roman" w:hAnsi="Times New Roman" w:cs="Times New Roman"/>
          <w:color w:val="000000" w:themeColor="text1"/>
        </w:rPr>
        <w:t>Incentivize pediatric medical providers to provide early childhood caries</w:t>
      </w:r>
      <w:r>
        <w:rPr>
          <w:rFonts w:ascii="Times New Roman" w:hAnsi="Times New Roman" w:cs="Times New Roman"/>
          <w:color w:val="000000" w:themeColor="text1"/>
          <w:vertAlign w:val="superscript"/>
        </w:rPr>
        <w:t>9</w:t>
      </w:r>
      <w:r w:rsidRPr="00905D6E">
        <w:rPr>
          <w:rFonts w:ascii="Times New Roman" w:hAnsi="Times New Roman" w:cs="Times New Roman"/>
          <w:color w:val="000000" w:themeColor="text1"/>
        </w:rPr>
        <w:t xml:space="preserve"> prevention services into the well-child visit by </w:t>
      </w:r>
      <w:r>
        <w:rPr>
          <w:rFonts w:ascii="Times New Roman" w:hAnsi="Times New Roman" w:cs="Times New Roman"/>
          <w:color w:val="000000" w:themeColor="text1"/>
        </w:rPr>
        <w:t>August</w:t>
      </w:r>
      <w:r w:rsidRPr="00905D6E">
        <w:rPr>
          <w:rFonts w:ascii="Times New Roman" w:hAnsi="Times New Roman" w:cs="Times New Roman"/>
          <w:color w:val="000000" w:themeColor="text1"/>
        </w:rPr>
        <w:t xml:space="preserve"> 2016.</w:t>
      </w:r>
    </w:p>
    <w:tbl>
      <w:tblPr>
        <w:tblStyle w:val="TableGrid"/>
        <w:tblW w:w="0" w:type="auto"/>
        <w:tblLook w:val="04A0" w:firstRow="1" w:lastRow="0" w:firstColumn="1" w:lastColumn="0" w:noHBand="0" w:noVBand="1"/>
      </w:tblPr>
      <w:tblGrid>
        <w:gridCol w:w="4323"/>
        <w:gridCol w:w="4292"/>
        <w:gridCol w:w="4335"/>
      </w:tblGrid>
      <w:tr w:rsidR="00D6601F" w:rsidRPr="00901633" w:rsidTr="00717436">
        <w:tc>
          <w:tcPr>
            <w:tcW w:w="4720" w:type="dxa"/>
          </w:tcPr>
          <w:p w:rsidR="00D6601F" w:rsidRPr="00901633" w:rsidRDefault="00D6601F" w:rsidP="00717436">
            <w:pPr>
              <w:rPr>
                <w:rFonts w:ascii="Times New Roman" w:hAnsi="Times New Roman" w:cs="Times New Roman"/>
                <w:b/>
                <w:color w:val="000000" w:themeColor="text1"/>
                <w:sz w:val="24"/>
                <w:szCs w:val="24"/>
              </w:rPr>
            </w:pPr>
            <w:r w:rsidRPr="00901633">
              <w:rPr>
                <w:rFonts w:ascii="Times New Roman" w:hAnsi="Times New Roman" w:cs="Times New Roman"/>
                <w:b/>
                <w:color w:val="000000" w:themeColor="text1"/>
                <w:sz w:val="24"/>
                <w:szCs w:val="24"/>
              </w:rPr>
              <w:t>Strategies</w:t>
            </w:r>
          </w:p>
        </w:tc>
        <w:tc>
          <w:tcPr>
            <w:tcW w:w="4721"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Funding Streams</w:t>
            </w:r>
          </w:p>
        </w:tc>
        <w:tc>
          <w:tcPr>
            <w:tcW w:w="4721"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Identified Lead</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901633">
              <w:rPr>
                <w:rFonts w:ascii="Times New Roman" w:hAnsi="Times New Roman" w:cs="Times New Roman"/>
                <w:color w:val="000000" w:themeColor="text1"/>
              </w:rPr>
              <w:t xml:space="preserve">1. </w:t>
            </w:r>
            <w:r w:rsidRPr="00905D6E">
              <w:rPr>
                <w:rFonts w:ascii="Times New Roman" w:hAnsi="Times New Roman" w:cs="Times New Roman"/>
                <w:color w:val="000000" w:themeColor="text1"/>
              </w:rPr>
              <w:t xml:space="preserve">Reimburse medical providers for oral health screening, fluoride varnish and oral health education when providers’ complete First Tooth or Smiles </w:t>
            </w:r>
            <w:r>
              <w:rPr>
                <w:rFonts w:ascii="Times New Roman" w:hAnsi="Times New Roman" w:cs="Times New Roman"/>
                <w:color w:val="000000" w:themeColor="text1"/>
              </w:rPr>
              <w:t>for Life early childhood cavity</w:t>
            </w:r>
            <w:r w:rsidRPr="00905D6E">
              <w:rPr>
                <w:rFonts w:ascii="Times New Roman" w:hAnsi="Times New Roman" w:cs="Times New Roman"/>
                <w:color w:val="000000" w:themeColor="text1"/>
              </w:rPr>
              <w:t xml:space="preserve"> education</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Medical Director</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ED2A44">
              <w:rPr>
                <w:rFonts w:ascii="Times New Roman" w:hAnsi="Times New Roman" w:cs="Times New Roman"/>
                <w:color w:val="000000" w:themeColor="text1"/>
              </w:rPr>
              <w:t>2. Providers caring for pediatric patients share importance of oral health in early childhood development with parents during well-baby checks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Pediatricians and other providers that see children, Medical Director</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901633">
              <w:rPr>
                <w:rFonts w:ascii="Times New Roman" w:hAnsi="Times New Roman" w:cs="Times New Roman"/>
                <w:color w:val="000000" w:themeColor="text1"/>
              </w:rPr>
              <w:t xml:space="preserve">3. </w:t>
            </w:r>
            <w:r w:rsidRPr="00905D6E">
              <w:rPr>
                <w:rFonts w:ascii="Times New Roman" w:hAnsi="Times New Roman" w:cs="Times New Roman"/>
                <w:color w:val="000000" w:themeColor="text1"/>
              </w:rPr>
              <w:t>Offer group education classes to members and provide information about healthy dental habits for adults and children</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 Early Learning Program</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 xml:space="preserve">Oral Health Coalition, CAC, Early Learning </w:t>
            </w:r>
            <w:r w:rsidR="00BE0219">
              <w:rPr>
                <w:rFonts w:ascii="Times New Roman" w:hAnsi="Times New Roman" w:cs="Times New Roman"/>
                <w:color w:val="000000" w:themeColor="text1"/>
              </w:rPr>
              <w:t>Administrator</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901633">
              <w:rPr>
                <w:rFonts w:ascii="Times New Roman" w:hAnsi="Times New Roman" w:cs="Times New Roman"/>
                <w:color w:val="000000" w:themeColor="text1"/>
              </w:rPr>
              <w:t xml:space="preserve">4. </w:t>
            </w:r>
            <w:r w:rsidRPr="00905D6E">
              <w:rPr>
                <w:rFonts w:ascii="Times New Roman" w:hAnsi="Times New Roman" w:cs="Times New Roman"/>
                <w:color w:val="000000" w:themeColor="text1"/>
              </w:rPr>
              <w:t>Develop centralized referral process with a dedicated coordinator to facilitate referral of members from physical health setting to oral health setting</w:t>
            </w:r>
            <w:r>
              <w:rPr>
                <w:rFonts w:ascii="Times New Roman" w:hAnsi="Times New Roman" w:cs="Times New Roman"/>
                <w:color w:val="000000" w:themeColor="text1"/>
              </w:rPr>
              <w:t xml:space="preserve"> and/or Expanded practice dental hygienists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Oral Health Coalition, CHW Hub</w:t>
            </w:r>
          </w:p>
        </w:tc>
      </w:tr>
    </w:tbl>
    <w:p w:rsidR="00BE0219" w:rsidRDefault="00BE0219" w:rsidP="00D6601F">
      <w:pPr>
        <w:rPr>
          <w:rFonts w:ascii="Times New Roman" w:hAnsi="Times New Roman" w:cs="Times New Roman"/>
          <w:b/>
          <w:color w:val="000000" w:themeColor="text1"/>
          <w:u w:val="single"/>
        </w:rPr>
      </w:pPr>
      <w:r>
        <w:rPr>
          <w:rFonts w:ascii="Times New Roman" w:hAnsi="Times New Roman" w:cs="Times New Roman"/>
          <w:b/>
          <w:color w:val="000000" w:themeColor="text1"/>
          <w:u w:val="single"/>
        </w:rPr>
        <w:br/>
      </w:r>
    </w:p>
    <w:p w:rsidR="00BE0219" w:rsidRDefault="00BE0219" w:rsidP="00D6601F">
      <w:pPr>
        <w:rPr>
          <w:rFonts w:ascii="Times New Roman" w:hAnsi="Times New Roman" w:cs="Times New Roman"/>
          <w:b/>
          <w:color w:val="000000" w:themeColor="text1"/>
          <w:u w:val="single"/>
        </w:rPr>
      </w:pPr>
    </w:p>
    <w:p w:rsidR="00BE0219" w:rsidRDefault="00BE0219" w:rsidP="00D6601F">
      <w:pPr>
        <w:rPr>
          <w:rFonts w:ascii="Times New Roman" w:hAnsi="Times New Roman" w:cs="Times New Roman"/>
          <w:b/>
          <w:color w:val="000000" w:themeColor="text1"/>
          <w:u w:val="single"/>
        </w:rPr>
      </w:pPr>
    </w:p>
    <w:p w:rsidR="00BE0219" w:rsidRDefault="00BE0219" w:rsidP="00D6601F">
      <w:pPr>
        <w:rPr>
          <w:rFonts w:ascii="Times New Roman" w:hAnsi="Times New Roman" w:cs="Times New Roman"/>
          <w:b/>
          <w:color w:val="000000" w:themeColor="text1"/>
          <w:u w:val="single"/>
        </w:rPr>
      </w:pPr>
    </w:p>
    <w:p w:rsidR="00D6601F" w:rsidRPr="00901633" w:rsidRDefault="00D6601F" w:rsidP="00D6601F">
      <w:pPr>
        <w:rPr>
          <w:rFonts w:ascii="Times New Roman" w:hAnsi="Times New Roman" w:cs="Times New Roman"/>
          <w:color w:val="000000" w:themeColor="text1"/>
        </w:rPr>
      </w:pPr>
      <w:r>
        <w:rPr>
          <w:rFonts w:ascii="Times New Roman" w:hAnsi="Times New Roman" w:cs="Times New Roman"/>
          <w:b/>
          <w:color w:val="000000" w:themeColor="text1"/>
          <w:u w:val="single"/>
        </w:rPr>
        <w:lastRenderedPageBreak/>
        <w:t>Objective #3</w:t>
      </w:r>
      <w:r w:rsidRPr="00901633">
        <w:rPr>
          <w:rFonts w:ascii="Times New Roman" w:hAnsi="Times New Roman" w:cs="Times New Roman"/>
          <w:color w:val="000000" w:themeColor="text1"/>
        </w:rPr>
        <w:t xml:space="preserve">:  </w:t>
      </w:r>
      <w:r w:rsidRPr="00D113F3">
        <w:rPr>
          <w:rFonts w:ascii="Times New Roman" w:hAnsi="Times New Roman" w:cs="Times New Roman"/>
          <w:color w:val="000000" w:themeColor="text1"/>
        </w:rPr>
        <w:t xml:space="preserve">Expand sealant program for children to all eligible Title 1 schools by </w:t>
      </w:r>
      <w:r>
        <w:rPr>
          <w:rFonts w:ascii="Times New Roman" w:hAnsi="Times New Roman" w:cs="Times New Roman"/>
          <w:color w:val="000000" w:themeColor="text1"/>
        </w:rPr>
        <w:t xml:space="preserve">August </w:t>
      </w:r>
      <w:r w:rsidRPr="00D113F3">
        <w:rPr>
          <w:rFonts w:ascii="Times New Roman" w:hAnsi="Times New Roman" w:cs="Times New Roman"/>
          <w:color w:val="000000" w:themeColor="text1"/>
        </w:rPr>
        <w:t>2016.</w:t>
      </w:r>
    </w:p>
    <w:tbl>
      <w:tblPr>
        <w:tblStyle w:val="TableGrid"/>
        <w:tblW w:w="0" w:type="auto"/>
        <w:tblLook w:val="04A0" w:firstRow="1" w:lastRow="0" w:firstColumn="1" w:lastColumn="0" w:noHBand="0" w:noVBand="1"/>
      </w:tblPr>
      <w:tblGrid>
        <w:gridCol w:w="4313"/>
        <w:gridCol w:w="4294"/>
        <w:gridCol w:w="4343"/>
      </w:tblGrid>
      <w:tr w:rsidR="00D6601F" w:rsidRPr="00901633" w:rsidTr="00717436">
        <w:tc>
          <w:tcPr>
            <w:tcW w:w="4720" w:type="dxa"/>
          </w:tcPr>
          <w:p w:rsidR="00D6601F" w:rsidRPr="00901633" w:rsidRDefault="00D6601F" w:rsidP="00717436">
            <w:pPr>
              <w:rPr>
                <w:rFonts w:ascii="Times New Roman" w:hAnsi="Times New Roman" w:cs="Times New Roman"/>
                <w:b/>
                <w:color w:val="000000" w:themeColor="text1"/>
                <w:sz w:val="24"/>
                <w:szCs w:val="24"/>
              </w:rPr>
            </w:pPr>
            <w:r w:rsidRPr="00901633">
              <w:rPr>
                <w:rFonts w:ascii="Times New Roman" w:hAnsi="Times New Roman" w:cs="Times New Roman"/>
                <w:b/>
                <w:color w:val="000000" w:themeColor="text1"/>
                <w:sz w:val="24"/>
                <w:szCs w:val="24"/>
              </w:rPr>
              <w:t>Strategies</w:t>
            </w:r>
          </w:p>
        </w:tc>
        <w:tc>
          <w:tcPr>
            <w:tcW w:w="4721"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Funding Streams</w:t>
            </w:r>
          </w:p>
        </w:tc>
        <w:tc>
          <w:tcPr>
            <w:tcW w:w="4721"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Identified Lead</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901633">
              <w:rPr>
                <w:rFonts w:ascii="Times New Roman" w:hAnsi="Times New Roman" w:cs="Times New Roman"/>
                <w:color w:val="000000" w:themeColor="text1"/>
              </w:rPr>
              <w:t xml:space="preserve">1. </w:t>
            </w:r>
            <w:r w:rsidRPr="00D113F3">
              <w:rPr>
                <w:rFonts w:ascii="Times New Roman" w:hAnsi="Times New Roman" w:cs="Times New Roman"/>
                <w:color w:val="000000" w:themeColor="text1"/>
              </w:rPr>
              <w:t>Establish baseline data for first molar sealant</w:t>
            </w:r>
            <w:r w:rsidRPr="00451790">
              <w:rPr>
                <w:rFonts w:ascii="Times New Roman" w:hAnsi="Times New Roman" w:cs="Times New Roman"/>
                <w:b/>
                <w:color w:val="000000" w:themeColor="text1"/>
                <w:vertAlign w:val="superscript"/>
              </w:rPr>
              <w:t xml:space="preserve"> </w:t>
            </w:r>
            <w:r w:rsidRPr="00D113F3">
              <w:rPr>
                <w:rFonts w:ascii="Times New Roman" w:hAnsi="Times New Roman" w:cs="Times New Roman"/>
                <w:color w:val="000000" w:themeColor="text1"/>
              </w:rPr>
              <w:t>percentages and a system to monitor second molar sealants.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 – CCO Metric</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Oral Health Coalition, Early Learning Administrator, Quality Department</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CF3A90">
              <w:rPr>
                <w:rFonts w:ascii="Times New Roman" w:hAnsi="Times New Roman" w:cs="Times New Roman"/>
                <w:color w:val="000000" w:themeColor="text1"/>
              </w:rPr>
              <w:t>2. Provide sealants in first and second molars for 6 - 14 year olds in appropriate school setting</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 – CCO Metric</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Oral Health Coalition, Quality Department</w:t>
            </w:r>
          </w:p>
        </w:tc>
      </w:tr>
    </w:tbl>
    <w:p w:rsidR="00D6601F" w:rsidRPr="00901633" w:rsidRDefault="00BE0219" w:rsidP="00D6601F">
      <w:pPr>
        <w:rPr>
          <w:rFonts w:ascii="Times New Roman" w:hAnsi="Times New Roman" w:cs="Times New Roman"/>
          <w:color w:val="000000" w:themeColor="text1"/>
        </w:rPr>
      </w:pPr>
      <w:r>
        <w:rPr>
          <w:rFonts w:ascii="Times New Roman" w:hAnsi="Times New Roman" w:cs="Times New Roman"/>
          <w:b/>
          <w:color w:val="000000" w:themeColor="text1"/>
          <w:u w:val="single"/>
        </w:rPr>
        <w:br/>
      </w:r>
      <w:r w:rsidR="00D6601F">
        <w:rPr>
          <w:rFonts w:ascii="Times New Roman" w:hAnsi="Times New Roman" w:cs="Times New Roman"/>
          <w:b/>
          <w:color w:val="000000" w:themeColor="text1"/>
          <w:u w:val="single"/>
        </w:rPr>
        <w:t>Objective #4</w:t>
      </w:r>
      <w:r w:rsidR="00D6601F" w:rsidRPr="00901633">
        <w:rPr>
          <w:rFonts w:ascii="Times New Roman" w:hAnsi="Times New Roman" w:cs="Times New Roman"/>
          <w:color w:val="000000" w:themeColor="text1"/>
        </w:rPr>
        <w:t xml:space="preserve">:  </w:t>
      </w:r>
      <w:r w:rsidR="00D6601F">
        <w:rPr>
          <w:rFonts w:ascii="Times New Roman" w:hAnsi="Times New Roman" w:cs="Times New Roman"/>
          <w:color w:val="000000" w:themeColor="text1"/>
        </w:rPr>
        <w:t>Increase preventative and periodontal services for Yamhill CCO patients by June 2017.</w:t>
      </w:r>
    </w:p>
    <w:tbl>
      <w:tblPr>
        <w:tblStyle w:val="TableGrid"/>
        <w:tblW w:w="0" w:type="auto"/>
        <w:tblLook w:val="04A0" w:firstRow="1" w:lastRow="0" w:firstColumn="1" w:lastColumn="0" w:noHBand="0" w:noVBand="1"/>
      </w:tblPr>
      <w:tblGrid>
        <w:gridCol w:w="4383"/>
        <w:gridCol w:w="4273"/>
        <w:gridCol w:w="4294"/>
      </w:tblGrid>
      <w:tr w:rsidR="00D6601F" w:rsidRPr="00901633" w:rsidTr="00717436">
        <w:tc>
          <w:tcPr>
            <w:tcW w:w="4720" w:type="dxa"/>
          </w:tcPr>
          <w:p w:rsidR="00D6601F" w:rsidRPr="00901633" w:rsidRDefault="00D6601F" w:rsidP="00717436">
            <w:pPr>
              <w:rPr>
                <w:rFonts w:ascii="Times New Roman" w:hAnsi="Times New Roman" w:cs="Times New Roman"/>
                <w:b/>
                <w:color w:val="000000" w:themeColor="text1"/>
                <w:sz w:val="24"/>
                <w:szCs w:val="24"/>
              </w:rPr>
            </w:pPr>
            <w:r w:rsidRPr="00901633">
              <w:rPr>
                <w:rFonts w:ascii="Times New Roman" w:hAnsi="Times New Roman" w:cs="Times New Roman"/>
                <w:b/>
                <w:color w:val="000000" w:themeColor="text1"/>
                <w:sz w:val="24"/>
                <w:szCs w:val="24"/>
              </w:rPr>
              <w:t>Strategies</w:t>
            </w:r>
          </w:p>
        </w:tc>
        <w:tc>
          <w:tcPr>
            <w:tcW w:w="4721"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Funding Streams</w:t>
            </w:r>
          </w:p>
        </w:tc>
        <w:tc>
          <w:tcPr>
            <w:tcW w:w="4721"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Identified Lead</w:t>
            </w:r>
          </w:p>
        </w:tc>
      </w:tr>
      <w:tr w:rsidR="00D6601F" w:rsidRPr="00901633" w:rsidTr="00717436">
        <w:trPr>
          <w:trHeight w:val="467"/>
        </w:trPr>
        <w:tc>
          <w:tcPr>
            <w:tcW w:w="4720" w:type="dxa"/>
          </w:tcPr>
          <w:p w:rsidR="00D6601F" w:rsidRPr="00901633" w:rsidRDefault="00D6601F" w:rsidP="00717436">
            <w:pPr>
              <w:rPr>
                <w:rFonts w:ascii="Times New Roman" w:hAnsi="Times New Roman" w:cs="Times New Roman"/>
                <w:color w:val="000000" w:themeColor="text1"/>
              </w:rPr>
            </w:pPr>
            <w:r w:rsidRPr="00901633">
              <w:rPr>
                <w:rFonts w:ascii="Times New Roman" w:hAnsi="Times New Roman" w:cs="Times New Roman"/>
                <w:color w:val="000000" w:themeColor="text1"/>
              </w:rPr>
              <w:t xml:space="preserve">1. </w:t>
            </w:r>
            <w:r w:rsidRPr="00D113F3">
              <w:rPr>
                <w:rFonts w:ascii="Times New Roman" w:hAnsi="Times New Roman" w:cs="Times New Roman"/>
                <w:color w:val="000000" w:themeColor="text1"/>
              </w:rPr>
              <w:t xml:space="preserve">Establish baseline data for </w:t>
            </w:r>
            <w:r>
              <w:rPr>
                <w:rFonts w:ascii="Times New Roman" w:hAnsi="Times New Roman" w:cs="Times New Roman"/>
                <w:color w:val="000000" w:themeColor="text1"/>
              </w:rPr>
              <w:t xml:space="preserve">dental and oral health </w:t>
            </w:r>
            <w:r w:rsidRPr="00D113F3">
              <w:rPr>
                <w:rFonts w:ascii="Times New Roman" w:hAnsi="Times New Roman" w:cs="Times New Roman"/>
                <w:color w:val="000000" w:themeColor="text1"/>
              </w:rPr>
              <w:t>services already available.</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Business Intelligence Specialist, Oral Health Coalition</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901633">
              <w:rPr>
                <w:rFonts w:ascii="Times New Roman" w:hAnsi="Times New Roman" w:cs="Times New Roman"/>
                <w:color w:val="000000" w:themeColor="text1"/>
              </w:rPr>
              <w:t xml:space="preserve">2. </w:t>
            </w:r>
            <w:r w:rsidRPr="00D113F3">
              <w:rPr>
                <w:rFonts w:ascii="Times New Roman" w:hAnsi="Times New Roman" w:cs="Times New Roman"/>
                <w:color w:val="000000" w:themeColor="text1"/>
              </w:rPr>
              <w:t>E</w:t>
            </w:r>
            <w:r>
              <w:rPr>
                <w:rFonts w:ascii="Times New Roman" w:hAnsi="Times New Roman" w:cs="Times New Roman"/>
                <w:color w:val="000000" w:themeColor="text1"/>
              </w:rPr>
              <w:t>xplore the use of teledentistry (</w:t>
            </w:r>
            <w:r w:rsidRPr="00B412A0">
              <w:rPr>
                <w:rFonts w:ascii="Times New Roman" w:hAnsi="Times New Roman" w:cs="Times New Roman"/>
                <w:szCs w:val="18"/>
              </w:rPr>
              <w:t>a tool that combines telecommunications and dentistry for dental cons</w:t>
            </w:r>
            <w:r w:rsidR="00BE0219">
              <w:rPr>
                <w:rFonts w:ascii="Times New Roman" w:hAnsi="Times New Roman" w:cs="Times New Roman"/>
                <w:szCs w:val="18"/>
              </w:rPr>
              <w:t>ultation and treatment planning</w:t>
            </w:r>
            <w:r>
              <w:rPr>
                <w:rFonts w:ascii="Times New Roman" w:hAnsi="Times New Roman" w:cs="Times New Roman"/>
                <w:szCs w:val="18"/>
              </w:rPr>
              <w: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Oral Health Coalition, Medical Director</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 xml:space="preserve">3. </w:t>
            </w:r>
            <w:r w:rsidRPr="00D113F3">
              <w:rPr>
                <w:rFonts w:ascii="Times New Roman" w:hAnsi="Times New Roman" w:cs="Times New Roman"/>
                <w:color w:val="000000" w:themeColor="text1"/>
              </w:rPr>
              <w:t xml:space="preserve">Investigate options to make higher quality dentures available to </w:t>
            </w:r>
            <w:r>
              <w:rPr>
                <w:rFonts w:ascii="Times New Roman" w:hAnsi="Times New Roman" w:cs="Times New Roman"/>
                <w:color w:val="000000" w:themeColor="text1"/>
              </w:rPr>
              <w:t>patients in need at lower costs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Oral Health Coalition</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901633">
              <w:rPr>
                <w:rFonts w:ascii="Times New Roman" w:hAnsi="Times New Roman" w:cs="Times New Roman"/>
                <w:color w:val="000000" w:themeColor="text1"/>
              </w:rPr>
              <w:t xml:space="preserve">4. </w:t>
            </w:r>
            <w:r w:rsidRPr="00D113F3">
              <w:rPr>
                <w:rFonts w:ascii="Times New Roman" w:hAnsi="Times New Roman" w:cs="Times New Roman"/>
                <w:color w:val="000000" w:themeColor="text1"/>
              </w:rPr>
              <w:t>Promote referrals from physical health providers to oral health preventative care for diabetic patients.</w:t>
            </w:r>
            <w:r w:rsidR="004200A1">
              <w:rPr>
                <w:rFonts w:ascii="Times New Roman" w:hAnsi="Times New Roman" w:cs="Times New Roman"/>
                <w:color w:val="000000" w:themeColor="text1"/>
              </w:rPr>
              <w:t xml:space="preserve"> </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Oral Health Coalition</w:t>
            </w:r>
          </w:p>
        </w:tc>
      </w:tr>
    </w:tbl>
    <w:p w:rsidR="00D6601F" w:rsidRDefault="00D6601F" w:rsidP="00D6601F">
      <w:pPr>
        <w:rPr>
          <w:rFonts w:ascii="Times New Roman" w:hAnsi="Times New Roman" w:cs="Times New Roman"/>
          <w:sz w:val="48"/>
          <w:szCs w:val="48"/>
        </w:rPr>
      </w:pPr>
    </w:p>
    <w:p w:rsidR="00D6601F" w:rsidRPr="00901633" w:rsidRDefault="00D6601F" w:rsidP="00D6601F">
      <w:pPr>
        <w:rPr>
          <w:rFonts w:ascii="Times New Roman" w:hAnsi="Times New Roman" w:cs="Times New Roman"/>
          <w:color w:val="000000" w:themeColor="text1"/>
        </w:rPr>
      </w:pPr>
      <w:r>
        <w:rPr>
          <w:rFonts w:ascii="Times New Roman" w:hAnsi="Times New Roman" w:cs="Times New Roman"/>
          <w:b/>
          <w:color w:val="000000" w:themeColor="text1"/>
          <w:u w:val="single"/>
        </w:rPr>
        <w:lastRenderedPageBreak/>
        <w:t>Objective #5</w:t>
      </w:r>
      <w:r w:rsidRPr="00901633">
        <w:rPr>
          <w:rFonts w:ascii="Times New Roman" w:hAnsi="Times New Roman" w:cs="Times New Roman"/>
          <w:color w:val="000000" w:themeColor="text1"/>
        </w:rPr>
        <w:t xml:space="preserve">:  </w:t>
      </w:r>
      <w:r w:rsidRPr="00082490">
        <w:rPr>
          <w:rFonts w:ascii="Times New Roman" w:hAnsi="Times New Roman" w:cs="Times New Roman"/>
          <w:color w:val="000000" w:themeColor="text1"/>
        </w:rPr>
        <w:t>Increase tobacco and other drug cessation counseling in dental homes by June 2017.</w:t>
      </w:r>
    </w:p>
    <w:tbl>
      <w:tblPr>
        <w:tblStyle w:val="TableGrid"/>
        <w:tblW w:w="0" w:type="auto"/>
        <w:tblLook w:val="04A0" w:firstRow="1" w:lastRow="0" w:firstColumn="1" w:lastColumn="0" w:noHBand="0" w:noVBand="1"/>
      </w:tblPr>
      <w:tblGrid>
        <w:gridCol w:w="4340"/>
        <w:gridCol w:w="4297"/>
        <w:gridCol w:w="4313"/>
      </w:tblGrid>
      <w:tr w:rsidR="00D6601F" w:rsidRPr="00901633" w:rsidTr="00717436">
        <w:tc>
          <w:tcPr>
            <w:tcW w:w="4720" w:type="dxa"/>
          </w:tcPr>
          <w:p w:rsidR="00D6601F" w:rsidRPr="00901633" w:rsidRDefault="00D6601F" w:rsidP="00717436">
            <w:pPr>
              <w:rPr>
                <w:rFonts w:ascii="Times New Roman" w:hAnsi="Times New Roman" w:cs="Times New Roman"/>
                <w:b/>
                <w:color w:val="000000" w:themeColor="text1"/>
                <w:sz w:val="24"/>
                <w:szCs w:val="24"/>
              </w:rPr>
            </w:pPr>
            <w:r w:rsidRPr="00901633">
              <w:rPr>
                <w:rFonts w:ascii="Times New Roman" w:hAnsi="Times New Roman" w:cs="Times New Roman"/>
                <w:b/>
                <w:color w:val="000000" w:themeColor="text1"/>
                <w:sz w:val="24"/>
                <w:szCs w:val="24"/>
              </w:rPr>
              <w:t>Strategies</w:t>
            </w:r>
          </w:p>
        </w:tc>
        <w:tc>
          <w:tcPr>
            <w:tcW w:w="4721"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Funding Streams</w:t>
            </w:r>
          </w:p>
        </w:tc>
        <w:tc>
          <w:tcPr>
            <w:tcW w:w="4721"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Identified Lead</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901633">
              <w:rPr>
                <w:rFonts w:ascii="Times New Roman" w:hAnsi="Times New Roman" w:cs="Times New Roman"/>
                <w:color w:val="000000" w:themeColor="text1"/>
              </w:rPr>
              <w:t xml:space="preserve">1. </w:t>
            </w:r>
            <w:r w:rsidRPr="00082490">
              <w:rPr>
                <w:rFonts w:ascii="Times New Roman" w:hAnsi="Times New Roman" w:cs="Times New Roman"/>
                <w:color w:val="000000" w:themeColor="text1"/>
              </w:rPr>
              <w:t>Encourage dentists and dental hygienists to provide information regarding tobacco and other drug cessation and incentivize the service by reimbursing dentists.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YCPH Health Educator, Medical Director, Oral Health Coalition</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901633">
              <w:rPr>
                <w:rFonts w:ascii="Times New Roman" w:hAnsi="Times New Roman" w:cs="Times New Roman"/>
                <w:color w:val="000000" w:themeColor="text1"/>
              </w:rPr>
              <w:t xml:space="preserve">2. </w:t>
            </w:r>
            <w:r w:rsidRPr="00082490">
              <w:rPr>
                <w:rFonts w:ascii="Times New Roman" w:hAnsi="Times New Roman" w:cs="Times New Roman"/>
                <w:color w:val="000000" w:themeColor="text1"/>
              </w:rPr>
              <w:t xml:space="preserve">Provide quit resources </w:t>
            </w:r>
            <w:r>
              <w:rPr>
                <w:rFonts w:ascii="Times New Roman" w:hAnsi="Times New Roman" w:cs="Times New Roman"/>
                <w:color w:val="000000" w:themeColor="text1"/>
              </w:rPr>
              <w:t xml:space="preserve">to members willing to quit and </w:t>
            </w:r>
            <w:r w:rsidRPr="00082490">
              <w:rPr>
                <w:rFonts w:ascii="Times New Roman" w:hAnsi="Times New Roman" w:cs="Times New Roman"/>
                <w:color w:val="000000" w:themeColor="text1"/>
              </w:rPr>
              <w:t xml:space="preserve">encourage follow up with </w:t>
            </w:r>
            <w:r>
              <w:rPr>
                <w:rFonts w:ascii="Times New Roman" w:hAnsi="Times New Roman" w:cs="Times New Roman"/>
                <w:color w:val="000000" w:themeColor="text1"/>
              </w:rPr>
              <w:t>members</w:t>
            </w:r>
            <w:r w:rsidRPr="00082490">
              <w:rPr>
                <w:rFonts w:ascii="Times New Roman" w:hAnsi="Times New Roman" w:cs="Times New Roman"/>
                <w:color w:val="000000" w:themeColor="text1"/>
              </w:rPr>
              <w:t xml:space="preserve"> to make sure they make it to scheduled appointments.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YCPH Health Educator, CHW Hub</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901633">
              <w:rPr>
                <w:rFonts w:ascii="Times New Roman" w:hAnsi="Times New Roman" w:cs="Times New Roman"/>
                <w:color w:val="000000" w:themeColor="text1"/>
              </w:rPr>
              <w:t xml:space="preserve">3. </w:t>
            </w:r>
            <w:r w:rsidRPr="00082490">
              <w:rPr>
                <w:rFonts w:ascii="Times New Roman" w:hAnsi="Times New Roman" w:cs="Times New Roman"/>
                <w:color w:val="000000" w:themeColor="text1"/>
              </w:rPr>
              <w:t xml:space="preserve">Incentivize dentists and dental hygienists for providing tobacco and other drug cessation counseling if </w:t>
            </w:r>
            <w:r>
              <w:rPr>
                <w:rFonts w:ascii="Times New Roman" w:hAnsi="Times New Roman" w:cs="Times New Roman"/>
                <w:color w:val="000000" w:themeColor="text1"/>
              </w:rPr>
              <w:t xml:space="preserve">the member </w:t>
            </w:r>
            <w:r w:rsidRPr="00082490">
              <w:rPr>
                <w:rFonts w:ascii="Times New Roman" w:hAnsi="Times New Roman" w:cs="Times New Roman"/>
                <w:color w:val="000000" w:themeColor="text1"/>
              </w:rPr>
              <w:t>complete</w:t>
            </w:r>
            <w:r>
              <w:rPr>
                <w:rFonts w:ascii="Times New Roman" w:hAnsi="Times New Roman" w:cs="Times New Roman"/>
                <w:color w:val="000000" w:themeColor="text1"/>
              </w:rPr>
              <w:t>s</w:t>
            </w:r>
            <w:r w:rsidRPr="0008249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 </w:t>
            </w:r>
            <w:r w:rsidRPr="00082490">
              <w:rPr>
                <w:rFonts w:ascii="Times New Roman" w:hAnsi="Times New Roman" w:cs="Times New Roman"/>
                <w:color w:val="000000" w:themeColor="text1"/>
              </w:rPr>
              <w:t xml:space="preserve">specific program and </w:t>
            </w:r>
            <w:r>
              <w:rPr>
                <w:rFonts w:ascii="Times New Roman" w:hAnsi="Times New Roman" w:cs="Times New Roman"/>
                <w:color w:val="000000" w:themeColor="text1"/>
              </w:rPr>
              <w:t xml:space="preserve">the provider </w:t>
            </w:r>
            <w:r w:rsidRPr="00082490">
              <w:rPr>
                <w:rFonts w:ascii="Times New Roman" w:hAnsi="Times New Roman" w:cs="Times New Roman"/>
                <w:color w:val="000000" w:themeColor="text1"/>
              </w:rPr>
              <w:t>submit</w:t>
            </w:r>
            <w:r>
              <w:rPr>
                <w:rFonts w:ascii="Times New Roman" w:hAnsi="Times New Roman" w:cs="Times New Roman"/>
                <w:color w:val="000000" w:themeColor="text1"/>
              </w:rPr>
              <w:t>s</w:t>
            </w:r>
            <w:r w:rsidRPr="00082490">
              <w:rPr>
                <w:rFonts w:ascii="Times New Roman" w:hAnsi="Times New Roman" w:cs="Times New Roman"/>
                <w:color w:val="000000" w:themeColor="text1"/>
              </w:rPr>
              <w:t xml:space="preserve"> for this service.</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Medical Director</w:t>
            </w:r>
          </w:p>
        </w:tc>
      </w:tr>
    </w:tbl>
    <w:p w:rsidR="00D6601F" w:rsidRPr="00901633" w:rsidRDefault="00BE0219" w:rsidP="00D6601F">
      <w:pPr>
        <w:rPr>
          <w:rFonts w:ascii="Times New Roman" w:hAnsi="Times New Roman" w:cs="Times New Roman"/>
          <w:color w:val="000000" w:themeColor="text1"/>
        </w:rPr>
      </w:pPr>
      <w:r>
        <w:rPr>
          <w:rFonts w:ascii="Times New Roman" w:hAnsi="Times New Roman" w:cs="Times New Roman"/>
          <w:b/>
          <w:color w:val="000000" w:themeColor="text1"/>
          <w:u w:val="single"/>
        </w:rPr>
        <w:br/>
      </w:r>
      <w:r w:rsidR="00D6601F">
        <w:rPr>
          <w:rFonts w:ascii="Times New Roman" w:hAnsi="Times New Roman" w:cs="Times New Roman"/>
          <w:b/>
          <w:color w:val="000000" w:themeColor="text1"/>
          <w:u w:val="single"/>
        </w:rPr>
        <w:t>Objective #6</w:t>
      </w:r>
      <w:r w:rsidR="00D6601F" w:rsidRPr="00901633">
        <w:rPr>
          <w:rFonts w:ascii="Times New Roman" w:hAnsi="Times New Roman" w:cs="Times New Roman"/>
          <w:color w:val="000000" w:themeColor="text1"/>
        </w:rPr>
        <w:t xml:space="preserve">:  </w:t>
      </w:r>
      <w:r w:rsidR="00D6601F" w:rsidRPr="00082490">
        <w:rPr>
          <w:rFonts w:ascii="Times New Roman" w:hAnsi="Times New Roman" w:cs="Times New Roman"/>
          <w:color w:val="000000" w:themeColor="text1"/>
        </w:rPr>
        <w:t>Community Health Workers</w:t>
      </w:r>
      <w:r w:rsidR="00D6601F">
        <w:rPr>
          <w:rFonts w:ascii="Times New Roman" w:hAnsi="Times New Roman" w:cs="Times New Roman"/>
          <w:color w:val="000000" w:themeColor="text1"/>
        </w:rPr>
        <w:t xml:space="preserve"> </w:t>
      </w:r>
      <w:r w:rsidR="00D6601F" w:rsidRPr="00082490">
        <w:rPr>
          <w:rFonts w:ascii="Times New Roman" w:hAnsi="Times New Roman" w:cs="Times New Roman"/>
          <w:color w:val="000000" w:themeColor="text1"/>
        </w:rPr>
        <w:t>, Paramedicine</w:t>
      </w:r>
      <w:r w:rsidR="00D6601F">
        <w:rPr>
          <w:rFonts w:ascii="Times New Roman" w:hAnsi="Times New Roman" w:cs="Times New Roman"/>
          <w:color w:val="000000" w:themeColor="text1"/>
        </w:rPr>
        <w:t xml:space="preserve"> professionals </w:t>
      </w:r>
      <w:r w:rsidR="00D6601F" w:rsidRPr="00082490">
        <w:rPr>
          <w:rFonts w:ascii="Times New Roman" w:hAnsi="Times New Roman" w:cs="Times New Roman"/>
          <w:color w:val="000000" w:themeColor="text1"/>
        </w:rPr>
        <w:t>, and Project ABLE peer support specialists</w:t>
      </w:r>
      <w:r w:rsidR="00D6601F">
        <w:rPr>
          <w:rFonts w:ascii="Times New Roman" w:hAnsi="Times New Roman" w:cs="Times New Roman"/>
          <w:color w:val="000000" w:themeColor="text1"/>
        </w:rPr>
        <w:t xml:space="preserve"> </w:t>
      </w:r>
      <w:r w:rsidR="00D6601F" w:rsidRPr="00082490">
        <w:rPr>
          <w:rFonts w:ascii="Times New Roman" w:hAnsi="Times New Roman" w:cs="Times New Roman"/>
          <w:color w:val="000000" w:themeColor="text1"/>
        </w:rPr>
        <w:t xml:space="preserve">will discuss oral health need referrals with 50% of their </w:t>
      </w:r>
      <w:r w:rsidR="00D6601F">
        <w:rPr>
          <w:rFonts w:ascii="Times New Roman" w:hAnsi="Times New Roman" w:cs="Times New Roman"/>
          <w:color w:val="000000" w:themeColor="text1"/>
        </w:rPr>
        <w:t>members</w:t>
      </w:r>
      <w:r w:rsidR="00D6601F" w:rsidRPr="00082490">
        <w:rPr>
          <w:rFonts w:ascii="Times New Roman" w:hAnsi="Times New Roman" w:cs="Times New Roman"/>
          <w:color w:val="000000" w:themeColor="text1"/>
        </w:rPr>
        <w:t xml:space="preserve"> by June 2015</w:t>
      </w:r>
    </w:p>
    <w:tbl>
      <w:tblPr>
        <w:tblStyle w:val="TableGrid"/>
        <w:tblW w:w="0" w:type="auto"/>
        <w:tblLook w:val="04A0" w:firstRow="1" w:lastRow="0" w:firstColumn="1" w:lastColumn="0" w:noHBand="0" w:noVBand="1"/>
      </w:tblPr>
      <w:tblGrid>
        <w:gridCol w:w="4361"/>
        <w:gridCol w:w="4288"/>
        <w:gridCol w:w="4301"/>
      </w:tblGrid>
      <w:tr w:rsidR="00D6601F" w:rsidRPr="00901633" w:rsidTr="00717436">
        <w:tc>
          <w:tcPr>
            <w:tcW w:w="4720" w:type="dxa"/>
          </w:tcPr>
          <w:p w:rsidR="00D6601F" w:rsidRPr="00901633" w:rsidRDefault="00D6601F" w:rsidP="00717436">
            <w:pPr>
              <w:rPr>
                <w:rFonts w:ascii="Times New Roman" w:hAnsi="Times New Roman" w:cs="Times New Roman"/>
                <w:b/>
                <w:color w:val="000000" w:themeColor="text1"/>
                <w:sz w:val="24"/>
                <w:szCs w:val="24"/>
              </w:rPr>
            </w:pPr>
            <w:r w:rsidRPr="00901633">
              <w:rPr>
                <w:rFonts w:ascii="Times New Roman" w:hAnsi="Times New Roman" w:cs="Times New Roman"/>
                <w:b/>
                <w:color w:val="000000" w:themeColor="text1"/>
                <w:sz w:val="24"/>
                <w:szCs w:val="24"/>
              </w:rPr>
              <w:t>Strategies</w:t>
            </w:r>
          </w:p>
        </w:tc>
        <w:tc>
          <w:tcPr>
            <w:tcW w:w="4721"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Funding Streams</w:t>
            </w:r>
          </w:p>
        </w:tc>
        <w:tc>
          <w:tcPr>
            <w:tcW w:w="4721"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Identified Lead</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 xml:space="preserve">1. </w:t>
            </w:r>
            <w:r w:rsidRPr="00082490">
              <w:rPr>
                <w:rFonts w:ascii="Times New Roman" w:hAnsi="Times New Roman" w:cs="Times New Roman"/>
                <w:color w:val="000000" w:themeColor="text1"/>
              </w:rPr>
              <w:t>Provide trainings to Community Health Workers</w:t>
            </w:r>
            <w:r>
              <w:rPr>
                <w:rFonts w:ascii="Times New Roman" w:hAnsi="Times New Roman" w:cs="Times New Roman"/>
                <w:color w:val="000000" w:themeColor="text1"/>
              </w:rPr>
              <w:t xml:space="preserve"> (people who work with members to connect them to resources and services)</w:t>
            </w:r>
            <w:r w:rsidRPr="00082490">
              <w:rPr>
                <w:rFonts w:ascii="Times New Roman" w:hAnsi="Times New Roman" w:cs="Times New Roman"/>
                <w:color w:val="000000" w:themeColor="text1"/>
              </w:rPr>
              <w:t>, Paramedicine professionals</w:t>
            </w:r>
            <w:r>
              <w:rPr>
                <w:rFonts w:ascii="Times New Roman" w:hAnsi="Times New Roman" w:cs="Times New Roman"/>
                <w:color w:val="000000" w:themeColor="text1"/>
              </w:rPr>
              <w:t xml:space="preserve"> (paramedics who travel into the community to deliver non-emergency care)</w:t>
            </w:r>
            <w:r w:rsidRPr="00082490">
              <w:rPr>
                <w:rFonts w:ascii="Times New Roman" w:hAnsi="Times New Roman" w:cs="Times New Roman"/>
                <w:color w:val="000000" w:themeColor="text1"/>
              </w:rPr>
              <w:t>, and Project ABLE peer support specialists</w:t>
            </w:r>
            <w:r>
              <w:rPr>
                <w:rFonts w:ascii="Times New Roman" w:hAnsi="Times New Roman" w:cs="Times New Roman"/>
                <w:color w:val="000000" w:themeColor="text1"/>
              </w:rPr>
              <w:t xml:space="preserve"> (individuals with lived </w:t>
            </w:r>
            <w:r>
              <w:rPr>
                <w:rFonts w:ascii="Times New Roman" w:hAnsi="Times New Roman" w:cs="Times New Roman"/>
                <w:color w:val="000000" w:themeColor="text1"/>
              </w:rPr>
              <w:lastRenderedPageBreak/>
              <w:t>experience who offer support to those seeking mental health services)</w:t>
            </w:r>
            <w:r w:rsidRPr="00082490">
              <w:rPr>
                <w:rFonts w:ascii="Times New Roman" w:hAnsi="Times New Roman" w:cs="Times New Roman"/>
                <w:color w:val="000000" w:themeColor="text1"/>
              </w:rPr>
              <w:t xml:space="preserve"> on how to discuss oral health needs with </w:t>
            </w:r>
            <w:r>
              <w:rPr>
                <w:rFonts w:ascii="Times New Roman" w:hAnsi="Times New Roman" w:cs="Times New Roman"/>
                <w:color w:val="000000" w:themeColor="text1"/>
              </w:rPr>
              <w:t>members</w:t>
            </w:r>
            <w:r w:rsidRPr="00082490">
              <w:rPr>
                <w:rFonts w:ascii="Times New Roman" w:hAnsi="Times New Roman" w:cs="Times New Roman"/>
                <w:color w:val="000000" w:themeColor="text1"/>
              </w:rPr>
              <w:t xml:space="preserve"> and conduct referrals.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lastRenderedPageBreak/>
              <w:t>Yamhill CCO Global Budget – Provider Education</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Oral Health Coalition, Medical Director, CAC</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901633">
              <w:rPr>
                <w:rFonts w:ascii="Times New Roman" w:hAnsi="Times New Roman" w:cs="Times New Roman"/>
                <w:color w:val="000000" w:themeColor="text1"/>
              </w:rPr>
              <w:t xml:space="preserve">2. </w:t>
            </w:r>
            <w:r w:rsidRPr="00082490">
              <w:rPr>
                <w:rFonts w:ascii="Times New Roman" w:hAnsi="Times New Roman" w:cs="Times New Roman"/>
                <w:color w:val="000000" w:themeColor="text1"/>
              </w:rPr>
              <w:t>Create an oral health referral form and system to be used by community &amp; develop centralized coordinator position/p</w:t>
            </w:r>
            <w:r>
              <w:rPr>
                <w:rFonts w:ascii="Times New Roman" w:hAnsi="Times New Roman" w:cs="Times New Roman"/>
                <w:color w:val="000000" w:themeColor="text1"/>
              </w:rPr>
              <w:t>rogram to facilitate referrals</w:t>
            </w:r>
            <w:r w:rsidRPr="00082490">
              <w:rPr>
                <w:rFonts w:ascii="Times New Roman" w:hAnsi="Times New Roman" w:cs="Times New Roman"/>
                <w:color w:val="000000" w:themeColor="text1"/>
              </w:rPr>
              <w:t xml:space="preserve"> </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Oral Health Coalition</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8A55AF">
              <w:rPr>
                <w:rFonts w:ascii="Times New Roman" w:hAnsi="Times New Roman" w:cs="Times New Roman"/>
                <w:color w:val="000000" w:themeColor="text1"/>
              </w:rPr>
              <w:t>3. Community Health Workers, Paramedicine Professionals, and Project ABLE Peer Support Specialist will follow up with members with referrals to ensure 50% of those referred members engage with an oral health care provider</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 xml:space="preserve">CHW Hub </w:t>
            </w:r>
          </w:p>
        </w:tc>
      </w:tr>
    </w:tbl>
    <w:p w:rsidR="00D6601F" w:rsidRDefault="00D6601F" w:rsidP="00D6601F">
      <w:pPr>
        <w:jc w:val="center"/>
        <w:rPr>
          <w:rFonts w:ascii="Times New Roman" w:hAnsi="Times New Roman" w:cs="Times New Roman"/>
          <w:sz w:val="48"/>
          <w:szCs w:val="48"/>
        </w:rPr>
      </w:pPr>
    </w:p>
    <w:p w:rsidR="00D6601F" w:rsidRDefault="00D6601F" w:rsidP="00D6601F">
      <w:pPr>
        <w:jc w:val="center"/>
        <w:rPr>
          <w:rFonts w:ascii="Times New Roman" w:hAnsi="Times New Roman" w:cs="Times New Roman"/>
          <w:sz w:val="48"/>
          <w:szCs w:val="48"/>
        </w:rPr>
      </w:pPr>
    </w:p>
    <w:p w:rsidR="00D6601F" w:rsidRDefault="00D6601F" w:rsidP="00D6601F">
      <w:pPr>
        <w:jc w:val="center"/>
        <w:rPr>
          <w:rFonts w:ascii="Times New Roman" w:hAnsi="Times New Roman" w:cs="Times New Roman"/>
          <w:sz w:val="48"/>
          <w:szCs w:val="48"/>
        </w:rPr>
      </w:pPr>
      <w:r>
        <w:rPr>
          <w:rFonts w:ascii="Times New Roman" w:hAnsi="Times New Roman" w:cs="Times New Roman"/>
          <w:noProof/>
          <w:vertAlign w:val="superscript"/>
        </w:rPr>
        <mc:AlternateContent>
          <mc:Choice Requires="wps">
            <w:drawing>
              <wp:anchor distT="0" distB="0" distL="114300" distR="114300" simplePos="0" relativeHeight="251674624" behindDoc="0" locked="0" layoutInCell="1" allowOverlap="1" wp14:anchorId="4F4391AA" wp14:editId="6E37F6C7">
                <wp:simplePos x="0" y="0"/>
                <wp:positionH relativeFrom="column">
                  <wp:posOffset>-57150</wp:posOffset>
                </wp:positionH>
                <wp:positionV relativeFrom="paragraph">
                  <wp:posOffset>302260</wp:posOffset>
                </wp:positionV>
                <wp:extent cx="8382000" cy="1095375"/>
                <wp:effectExtent l="0" t="0" r="0" b="952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0" cy="1095375"/>
                        </a:xfrm>
                        <a:prstGeom prst="rect">
                          <a:avLst/>
                        </a:prstGeom>
                        <a:solidFill>
                          <a:srgbClr val="FFFFFF"/>
                        </a:solidFill>
                        <a:ln w="9525">
                          <a:noFill/>
                          <a:miter lim="800000"/>
                          <a:headEnd/>
                          <a:tailEnd/>
                        </a:ln>
                      </wps:spPr>
                      <wps:txbx>
                        <w:txbxContent>
                          <w:p w:rsidR="004200A1" w:rsidRPr="00AF6F80" w:rsidRDefault="004200A1" w:rsidP="00D6601F">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391AA" id="Text Box 2" o:spid="_x0000_s1031" type="#_x0000_t202" style="position:absolute;left:0;text-align:left;margin-left:-4.5pt;margin-top:23.8pt;width:660pt;height:8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" stroked="f">
                <v:textbox>
                  <w:txbxContent>
                    <w:p w:rsidR="004200A1" w:rsidRPr="00AF6F80" w:rsidRDefault="004200A1" w:rsidP="00D6601F">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p>
                  </w:txbxContent>
                </v:textbox>
              </v:shape>
            </w:pict>
          </mc:Fallback>
        </mc:AlternateContent>
      </w:r>
    </w:p>
    <w:p w:rsidR="00D6601F" w:rsidRDefault="00D6601F" w:rsidP="00D6601F">
      <w:pPr>
        <w:jc w:val="center"/>
        <w:rPr>
          <w:rFonts w:ascii="Times New Roman" w:hAnsi="Times New Roman" w:cs="Times New Roman"/>
          <w:sz w:val="48"/>
          <w:szCs w:val="48"/>
        </w:rPr>
      </w:pPr>
    </w:p>
    <w:p w:rsidR="00D6601F" w:rsidRDefault="00D6601F" w:rsidP="00D6601F">
      <w:pPr>
        <w:jc w:val="center"/>
        <w:rPr>
          <w:rFonts w:ascii="Times New Roman" w:hAnsi="Times New Roman" w:cs="Times New Roman"/>
          <w:sz w:val="48"/>
          <w:szCs w:val="48"/>
        </w:rPr>
      </w:pPr>
      <w:r>
        <w:rPr>
          <w:rFonts w:ascii="Times New Roman" w:hAnsi="Times New Roman" w:cs="Times New Roman"/>
          <w:sz w:val="48"/>
          <w:szCs w:val="48"/>
        </w:rPr>
        <w:br w:type="page"/>
      </w:r>
    </w:p>
    <w:p w:rsidR="00D6601F" w:rsidRDefault="00D6601F" w:rsidP="00D6601F">
      <w:pPr>
        <w:jc w:val="center"/>
        <w:rPr>
          <w:rFonts w:ascii="Times New Roman" w:hAnsi="Times New Roman" w:cs="Times New Roman"/>
          <w:sz w:val="48"/>
          <w:szCs w:val="48"/>
        </w:rPr>
      </w:pPr>
      <w:r>
        <w:rPr>
          <w:rFonts w:ascii="Times New Roman" w:hAnsi="Times New Roman" w:cs="Times New Roman"/>
          <w:noProof/>
          <w:sz w:val="48"/>
          <w:szCs w:val="48"/>
        </w:rPr>
        <w:lastRenderedPageBreak/>
        <mc:AlternateContent>
          <mc:Choice Requires="wps">
            <w:drawing>
              <wp:anchor distT="0" distB="0" distL="114300" distR="114300" simplePos="0" relativeHeight="251664384" behindDoc="0" locked="0" layoutInCell="1" allowOverlap="1" wp14:anchorId="74033031" wp14:editId="395CCA67">
                <wp:simplePos x="0" y="0"/>
                <wp:positionH relativeFrom="column">
                  <wp:posOffset>-885825</wp:posOffset>
                </wp:positionH>
                <wp:positionV relativeFrom="paragraph">
                  <wp:posOffset>-114300</wp:posOffset>
                </wp:positionV>
                <wp:extent cx="9401175" cy="1419225"/>
                <wp:effectExtent l="0" t="0" r="28575" b="2857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01175" cy="1419225"/>
                        </a:xfrm>
                        <a:prstGeom prst="roundRect">
                          <a:avLst/>
                        </a:prstGeom>
                        <a:solidFill>
                          <a:srgbClr val="00294D"/>
                        </a:solidFill>
                        <a:ln>
                          <a:solidFill>
                            <a:srgbClr val="00294D"/>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00A1" w:rsidRPr="003F2C58" w:rsidRDefault="004200A1" w:rsidP="00D6601F">
                            <w:pPr>
                              <w:jc w:val="center"/>
                              <w:rPr>
                                <w:b/>
                                <w:sz w:val="42"/>
                                <w:szCs w:val="42"/>
                                <w:u w:val="single"/>
                              </w:rPr>
                            </w:pPr>
                            <w:r w:rsidRPr="003F2C58">
                              <w:rPr>
                                <w:b/>
                                <w:sz w:val="42"/>
                                <w:szCs w:val="42"/>
                                <w:u w:val="single"/>
                              </w:rPr>
                              <w:t>Priority Goal #3</w:t>
                            </w:r>
                          </w:p>
                          <w:p w:rsidR="004200A1" w:rsidRPr="003F2C58" w:rsidRDefault="004200A1" w:rsidP="00D6601F">
                            <w:pPr>
                              <w:jc w:val="center"/>
                              <w:rPr>
                                <w:b/>
                                <w:sz w:val="42"/>
                                <w:szCs w:val="42"/>
                              </w:rPr>
                            </w:pPr>
                            <w:r w:rsidRPr="003F2C58">
                              <w:rPr>
                                <w:b/>
                                <w:sz w:val="42"/>
                                <w:szCs w:val="42"/>
                              </w:rPr>
                              <w:t>Leverage existing providers and health care teams’ capacities in more innovative and creative 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33031" id="Rounded Rectangle 14" o:spid="_x0000_s1032" style="position:absolute;left:0;text-align:left;margin-left:-69.75pt;margin-top:-9pt;width:740.25pt;height:11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" fillcolor="#00294d" strokecolor="#00294d" strokeweight="1pt">
                <v:stroke joinstyle="miter"/>
                <v:path arrowok="t"/>
                <v:textbox>
                  <w:txbxContent>
                    <w:p w:rsidR="004200A1" w:rsidRPr="003F2C58" w:rsidRDefault="004200A1" w:rsidP="00D6601F">
                      <w:pPr>
                        <w:jc w:val="center"/>
                        <w:rPr>
                          <w:b/>
                          <w:sz w:val="42"/>
                          <w:szCs w:val="42"/>
                          <w:u w:val="single"/>
                        </w:rPr>
                      </w:pPr>
                      <w:r w:rsidRPr="003F2C58">
                        <w:rPr>
                          <w:b/>
                          <w:sz w:val="42"/>
                          <w:szCs w:val="42"/>
                          <w:u w:val="single"/>
                        </w:rPr>
                        <w:t>Priority Goal #3</w:t>
                      </w:r>
                    </w:p>
                    <w:p w:rsidR="004200A1" w:rsidRPr="003F2C58" w:rsidRDefault="004200A1" w:rsidP="00D6601F">
                      <w:pPr>
                        <w:jc w:val="center"/>
                        <w:rPr>
                          <w:b/>
                          <w:sz w:val="42"/>
                          <w:szCs w:val="42"/>
                        </w:rPr>
                      </w:pPr>
                      <w:r w:rsidRPr="003F2C58">
                        <w:rPr>
                          <w:b/>
                          <w:sz w:val="42"/>
                          <w:szCs w:val="42"/>
                        </w:rPr>
                        <w:t>Leverage existing providers and health care teams’ capacities in more innovative and creative ways.</w:t>
                      </w:r>
                    </w:p>
                  </w:txbxContent>
                </v:textbox>
              </v:roundrect>
            </w:pict>
          </mc:Fallback>
        </mc:AlternateContent>
      </w:r>
    </w:p>
    <w:p w:rsidR="00D6601F" w:rsidRDefault="00D6601F" w:rsidP="00D6601F">
      <w:pPr>
        <w:jc w:val="center"/>
        <w:rPr>
          <w:rFonts w:ascii="Times New Roman" w:hAnsi="Times New Roman" w:cs="Times New Roman"/>
          <w:sz w:val="48"/>
          <w:szCs w:val="48"/>
        </w:rPr>
      </w:pPr>
    </w:p>
    <w:p w:rsidR="00D6601F" w:rsidRDefault="00D6601F" w:rsidP="00D6601F">
      <w:pPr>
        <w:rPr>
          <w:rFonts w:ascii="Times New Roman" w:hAnsi="Times New Roman" w:cs="Times New Roman"/>
          <w:b/>
          <w:color w:val="000000" w:themeColor="text1"/>
          <w:u w:val="single"/>
        </w:rPr>
      </w:pPr>
    </w:p>
    <w:p w:rsidR="00D6601F" w:rsidRPr="00082490" w:rsidRDefault="00D6601F" w:rsidP="00D6601F">
      <w:pPr>
        <w:rPr>
          <w:rFonts w:ascii="Times New Roman" w:hAnsi="Times New Roman" w:cs="Times New Roman"/>
          <w:color w:val="FF0000"/>
        </w:rPr>
      </w:pPr>
      <w:r>
        <w:rPr>
          <w:rFonts w:ascii="Times New Roman" w:hAnsi="Times New Roman" w:cs="Times New Roman"/>
          <w:b/>
          <w:color w:val="000000" w:themeColor="text1"/>
          <w:u w:val="single"/>
        </w:rPr>
        <w:t>Objective #1</w:t>
      </w:r>
      <w:r w:rsidRPr="0090163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Implement a system to connect </w:t>
      </w:r>
      <w:r w:rsidRPr="00082490">
        <w:rPr>
          <w:rFonts w:ascii="Times New Roman" w:hAnsi="Times New Roman" w:cs="Times New Roman"/>
          <w:color w:val="000000" w:themeColor="text1"/>
        </w:rPr>
        <w:t xml:space="preserve">Electronic Health Record (EHR) </w:t>
      </w:r>
      <w:r>
        <w:rPr>
          <w:rFonts w:ascii="Times New Roman" w:hAnsi="Times New Roman" w:cs="Times New Roman"/>
          <w:color w:val="000000" w:themeColor="text1"/>
        </w:rPr>
        <w:t xml:space="preserve">clinical data </w:t>
      </w:r>
      <w:r w:rsidRPr="00082490">
        <w:rPr>
          <w:rFonts w:ascii="Times New Roman" w:hAnsi="Times New Roman" w:cs="Times New Roman"/>
          <w:color w:val="000000" w:themeColor="text1"/>
        </w:rPr>
        <w:t xml:space="preserve">for physical, mental, and oral health providers by </w:t>
      </w:r>
      <w:r>
        <w:rPr>
          <w:rFonts w:ascii="Times New Roman" w:hAnsi="Times New Roman" w:cs="Times New Roman"/>
          <w:color w:val="000000" w:themeColor="text1"/>
        </w:rPr>
        <w:t xml:space="preserve">December </w:t>
      </w:r>
      <w:r w:rsidRPr="00082490">
        <w:rPr>
          <w:rFonts w:ascii="Times New Roman" w:hAnsi="Times New Roman" w:cs="Times New Roman"/>
          <w:color w:val="000000" w:themeColor="text1"/>
        </w:rPr>
        <w:t xml:space="preserve">2017. </w:t>
      </w:r>
    </w:p>
    <w:tbl>
      <w:tblPr>
        <w:tblStyle w:val="TableGrid"/>
        <w:tblW w:w="0" w:type="auto"/>
        <w:tblLook w:val="04A0" w:firstRow="1" w:lastRow="0" w:firstColumn="1" w:lastColumn="0" w:noHBand="0" w:noVBand="1"/>
      </w:tblPr>
      <w:tblGrid>
        <w:gridCol w:w="4273"/>
        <w:gridCol w:w="4305"/>
        <w:gridCol w:w="4372"/>
      </w:tblGrid>
      <w:tr w:rsidR="00D6601F" w:rsidRPr="00901633" w:rsidTr="00717436">
        <w:tc>
          <w:tcPr>
            <w:tcW w:w="4343" w:type="dxa"/>
          </w:tcPr>
          <w:p w:rsidR="00D6601F" w:rsidRPr="00901633" w:rsidRDefault="00D6601F" w:rsidP="00717436">
            <w:pPr>
              <w:rPr>
                <w:rFonts w:ascii="Times New Roman" w:hAnsi="Times New Roman" w:cs="Times New Roman"/>
                <w:b/>
                <w:color w:val="000000" w:themeColor="text1"/>
                <w:sz w:val="24"/>
                <w:szCs w:val="24"/>
              </w:rPr>
            </w:pPr>
            <w:r w:rsidRPr="00901633">
              <w:rPr>
                <w:rFonts w:ascii="Times New Roman" w:hAnsi="Times New Roman" w:cs="Times New Roman"/>
                <w:b/>
                <w:color w:val="000000" w:themeColor="text1"/>
                <w:sz w:val="24"/>
                <w:szCs w:val="24"/>
              </w:rPr>
              <w:t>Strategies</w:t>
            </w:r>
          </w:p>
        </w:tc>
        <w:tc>
          <w:tcPr>
            <w:tcW w:w="4384"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Funding Streams</w:t>
            </w:r>
          </w:p>
        </w:tc>
        <w:tc>
          <w:tcPr>
            <w:tcW w:w="4449"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Identified Lead</w:t>
            </w:r>
          </w:p>
        </w:tc>
      </w:tr>
      <w:tr w:rsidR="00D6601F" w:rsidRPr="00901633" w:rsidTr="00717436">
        <w:trPr>
          <w:trHeight w:val="467"/>
        </w:trPr>
        <w:tc>
          <w:tcPr>
            <w:tcW w:w="4343" w:type="dxa"/>
          </w:tcPr>
          <w:p w:rsidR="00D6601F" w:rsidRPr="00901633" w:rsidRDefault="00D6601F" w:rsidP="00717436">
            <w:pPr>
              <w:rPr>
                <w:rFonts w:ascii="Times New Roman" w:hAnsi="Times New Roman" w:cs="Times New Roman"/>
                <w:color w:val="000000" w:themeColor="text1"/>
              </w:rPr>
            </w:pPr>
            <w:r w:rsidRPr="008A55AF">
              <w:rPr>
                <w:rFonts w:ascii="Times New Roman" w:hAnsi="Times New Roman" w:cs="Times New Roman"/>
                <w:color w:val="000000" w:themeColor="text1"/>
              </w:rPr>
              <w:t>1. Research the feasibility of using Telehealth and Paramedicine (video and audio consultation systems</w:t>
            </w:r>
            <w:r>
              <w:rPr>
                <w:rFonts w:ascii="Times New Roman" w:hAnsi="Times New Roman" w:cs="Times New Roman"/>
                <w:color w:val="000000" w:themeColor="text1"/>
              </w:rPr>
              <w:t xml:space="preserve"> or health services delivered outside of a clinic</w:t>
            </w:r>
            <w:r w:rsidRPr="008A55AF">
              <w:rPr>
                <w:rFonts w:ascii="Times New Roman" w:hAnsi="Times New Roman" w:cs="Times New Roman"/>
                <w:color w:val="000000" w:themeColor="text1"/>
              </w:rPr>
              <w:t>) for physical, mental, and oral health services for Yamhill CCO members</w:t>
            </w:r>
          </w:p>
        </w:tc>
        <w:tc>
          <w:tcPr>
            <w:tcW w:w="4384"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449"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QCAP, Medical Director</w:t>
            </w:r>
          </w:p>
        </w:tc>
      </w:tr>
      <w:tr w:rsidR="00D6601F" w:rsidRPr="00901633" w:rsidTr="00717436">
        <w:tc>
          <w:tcPr>
            <w:tcW w:w="4343" w:type="dxa"/>
          </w:tcPr>
          <w:p w:rsidR="00D6601F" w:rsidRPr="00901633" w:rsidRDefault="00D6601F" w:rsidP="00717436">
            <w:pPr>
              <w:rPr>
                <w:rFonts w:ascii="Times New Roman" w:hAnsi="Times New Roman" w:cs="Times New Roman"/>
                <w:color w:val="000000" w:themeColor="text1"/>
              </w:rPr>
            </w:pPr>
            <w:r w:rsidRPr="008A55AF">
              <w:rPr>
                <w:rFonts w:ascii="Times New Roman" w:hAnsi="Times New Roman" w:cs="Times New Roman"/>
                <w:color w:val="000000" w:themeColor="text1"/>
              </w:rPr>
              <w:t>2. Implement Premanage, a health information exchange of population risk data and client data to determine and address client needs in a coordinated fashion</w:t>
            </w:r>
          </w:p>
          <w:p w:rsidR="00D6601F" w:rsidRPr="00901633" w:rsidRDefault="00D6601F" w:rsidP="00717436">
            <w:pPr>
              <w:rPr>
                <w:rFonts w:ascii="Times New Roman" w:hAnsi="Times New Roman" w:cs="Times New Roman"/>
                <w:color w:val="000000" w:themeColor="text1"/>
              </w:rPr>
            </w:pPr>
          </w:p>
        </w:tc>
        <w:tc>
          <w:tcPr>
            <w:tcW w:w="4384"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449"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Medical Director</w:t>
            </w:r>
          </w:p>
        </w:tc>
      </w:tr>
      <w:tr w:rsidR="00D6601F" w:rsidRPr="00901633" w:rsidTr="00717436">
        <w:tc>
          <w:tcPr>
            <w:tcW w:w="4343"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 xml:space="preserve">3. Use diverse data sources, such as claims data, to determine and address client needs in a coordinated fashion. </w:t>
            </w:r>
          </w:p>
        </w:tc>
        <w:tc>
          <w:tcPr>
            <w:tcW w:w="4384"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449"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Business Intelligence Specialist</w:t>
            </w:r>
          </w:p>
        </w:tc>
      </w:tr>
    </w:tbl>
    <w:p w:rsidR="00D6601F" w:rsidRDefault="00D6601F" w:rsidP="00D6601F">
      <w:pPr>
        <w:spacing w:after="0" w:line="240" w:lineRule="auto"/>
        <w:rPr>
          <w:rFonts w:ascii="Times New Roman" w:hAnsi="Times New Roman" w:cs="Times New Roman"/>
          <w:sz w:val="48"/>
          <w:szCs w:val="48"/>
        </w:rPr>
      </w:pPr>
    </w:p>
    <w:p w:rsidR="00D6601F" w:rsidRPr="00082490" w:rsidRDefault="00D6601F" w:rsidP="00D6601F">
      <w:pPr>
        <w:rPr>
          <w:rFonts w:ascii="Times New Roman" w:hAnsi="Times New Roman" w:cs="Times New Roman"/>
          <w:color w:val="FF0000"/>
        </w:rPr>
      </w:pPr>
      <w:r>
        <w:rPr>
          <w:rFonts w:ascii="Times New Roman" w:hAnsi="Times New Roman" w:cs="Times New Roman"/>
          <w:b/>
          <w:color w:val="000000" w:themeColor="text1"/>
          <w:u w:val="single"/>
        </w:rPr>
        <w:lastRenderedPageBreak/>
        <w:t>Objective #2</w:t>
      </w:r>
      <w:r w:rsidRPr="00901633">
        <w:rPr>
          <w:rFonts w:ascii="Times New Roman" w:hAnsi="Times New Roman" w:cs="Times New Roman"/>
          <w:color w:val="000000" w:themeColor="text1"/>
        </w:rPr>
        <w:t xml:space="preserve">:  </w:t>
      </w:r>
      <w:r w:rsidRPr="0014050A">
        <w:rPr>
          <w:rFonts w:ascii="Times New Roman" w:hAnsi="Times New Roman" w:cs="Times New Roman"/>
          <w:color w:val="000000" w:themeColor="text1"/>
        </w:rPr>
        <w:t>Develop and establish a</w:t>
      </w:r>
      <w:r>
        <w:rPr>
          <w:rFonts w:ascii="Times New Roman" w:hAnsi="Times New Roman" w:cs="Times New Roman"/>
          <w:color w:val="000000" w:themeColor="text1"/>
        </w:rPr>
        <w:t xml:space="preserve"> holistic </w:t>
      </w:r>
      <w:r w:rsidRPr="0014050A">
        <w:rPr>
          <w:rFonts w:ascii="Times New Roman" w:hAnsi="Times New Roman" w:cs="Times New Roman"/>
          <w:color w:val="000000" w:themeColor="text1"/>
        </w:rPr>
        <w:t>provider recruitment and retention plan</w:t>
      </w:r>
      <w:r>
        <w:rPr>
          <w:rFonts w:ascii="Times New Roman" w:hAnsi="Times New Roman" w:cs="Times New Roman"/>
          <w:color w:val="000000" w:themeColor="text1"/>
        </w:rPr>
        <w:t xml:space="preserve"> that includes physical, behavioral, and oral health providers</w:t>
      </w:r>
      <w:r w:rsidRPr="0014050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and staff </w:t>
      </w:r>
      <w:r w:rsidRPr="0014050A">
        <w:rPr>
          <w:rFonts w:ascii="Times New Roman" w:hAnsi="Times New Roman" w:cs="Times New Roman"/>
          <w:color w:val="000000" w:themeColor="text1"/>
        </w:rPr>
        <w:t>by June 2017.</w:t>
      </w:r>
    </w:p>
    <w:tbl>
      <w:tblPr>
        <w:tblStyle w:val="TableGrid"/>
        <w:tblW w:w="0" w:type="auto"/>
        <w:tblLook w:val="04A0" w:firstRow="1" w:lastRow="0" w:firstColumn="1" w:lastColumn="0" w:noHBand="0" w:noVBand="1"/>
      </w:tblPr>
      <w:tblGrid>
        <w:gridCol w:w="4330"/>
        <w:gridCol w:w="4299"/>
        <w:gridCol w:w="4321"/>
      </w:tblGrid>
      <w:tr w:rsidR="00D6601F" w:rsidRPr="00901633" w:rsidTr="00717436">
        <w:tc>
          <w:tcPr>
            <w:tcW w:w="4720" w:type="dxa"/>
          </w:tcPr>
          <w:p w:rsidR="00D6601F" w:rsidRPr="00901633" w:rsidRDefault="00D6601F" w:rsidP="00717436">
            <w:pPr>
              <w:rPr>
                <w:rFonts w:ascii="Times New Roman" w:hAnsi="Times New Roman" w:cs="Times New Roman"/>
                <w:b/>
                <w:color w:val="000000" w:themeColor="text1"/>
                <w:sz w:val="24"/>
                <w:szCs w:val="24"/>
              </w:rPr>
            </w:pPr>
            <w:r w:rsidRPr="00901633">
              <w:rPr>
                <w:rFonts w:ascii="Times New Roman" w:hAnsi="Times New Roman" w:cs="Times New Roman"/>
                <w:b/>
                <w:color w:val="000000" w:themeColor="text1"/>
                <w:sz w:val="24"/>
                <w:szCs w:val="24"/>
              </w:rPr>
              <w:t>Strategies</w:t>
            </w:r>
          </w:p>
        </w:tc>
        <w:tc>
          <w:tcPr>
            <w:tcW w:w="4721"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Funding Streams</w:t>
            </w:r>
          </w:p>
        </w:tc>
        <w:tc>
          <w:tcPr>
            <w:tcW w:w="4721"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Identified Lead</w:t>
            </w:r>
          </w:p>
        </w:tc>
      </w:tr>
      <w:tr w:rsidR="00D6601F" w:rsidRPr="00901633" w:rsidTr="00717436">
        <w:trPr>
          <w:trHeight w:val="467"/>
        </w:trPr>
        <w:tc>
          <w:tcPr>
            <w:tcW w:w="4720" w:type="dxa"/>
          </w:tcPr>
          <w:p w:rsidR="00D6601F" w:rsidRPr="00901633" w:rsidRDefault="00D6601F" w:rsidP="00717436">
            <w:pPr>
              <w:rPr>
                <w:rFonts w:ascii="Times New Roman" w:hAnsi="Times New Roman" w:cs="Times New Roman"/>
                <w:color w:val="000000" w:themeColor="text1"/>
              </w:rPr>
            </w:pPr>
            <w:r w:rsidRPr="008A55AF">
              <w:rPr>
                <w:rFonts w:ascii="Times New Roman" w:hAnsi="Times New Roman" w:cs="Times New Roman"/>
                <w:color w:val="000000" w:themeColor="text1"/>
              </w:rPr>
              <w:t>1. Research and implement strategies on provider recruitment and retention in underserved areas (i.e. rural areas and at Federally Qualified Health Centers for student loan repayment)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 xml:space="preserve">Medical Director, CareOregon </w:t>
            </w:r>
          </w:p>
        </w:tc>
      </w:tr>
      <w:tr w:rsidR="00D6601F" w:rsidRPr="00901633" w:rsidTr="00717436">
        <w:trPr>
          <w:trHeight w:val="518"/>
        </w:trPr>
        <w:tc>
          <w:tcPr>
            <w:tcW w:w="4720" w:type="dxa"/>
          </w:tcPr>
          <w:p w:rsidR="00D6601F" w:rsidRPr="00901633" w:rsidRDefault="00D6601F" w:rsidP="00717436">
            <w:pPr>
              <w:rPr>
                <w:rFonts w:ascii="Times New Roman" w:hAnsi="Times New Roman" w:cs="Times New Roman"/>
                <w:color w:val="000000" w:themeColor="text1"/>
              </w:rPr>
            </w:pPr>
            <w:r w:rsidRPr="00901633">
              <w:rPr>
                <w:rFonts w:ascii="Times New Roman" w:hAnsi="Times New Roman" w:cs="Times New Roman"/>
                <w:color w:val="000000" w:themeColor="text1"/>
              </w:rPr>
              <w:t xml:space="preserve">2. </w:t>
            </w:r>
            <w:r w:rsidRPr="0014050A">
              <w:rPr>
                <w:rFonts w:ascii="Times New Roman" w:hAnsi="Times New Roman" w:cs="Times New Roman"/>
                <w:color w:val="000000" w:themeColor="text1"/>
              </w:rPr>
              <w:t>Conduct geographical gap analysis</w:t>
            </w:r>
            <w:r w:rsidR="00BE0219">
              <w:rPr>
                <w:rFonts w:ascii="Times New Roman" w:hAnsi="Times New Roman" w:cs="Times New Roman"/>
                <w:color w:val="000000" w:themeColor="text1"/>
              </w:rPr>
              <w:t xml:space="preserve"> (a system to identify </w:t>
            </w:r>
            <w:r w:rsidR="00D0149B">
              <w:rPr>
                <w:rFonts w:ascii="Times New Roman" w:hAnsi="Times New Roman" w:cs="Times New Roman"/>
                <w:color w:val="000000" w:themeColor="text1"/>
              </w:rPr>
              <w:t>disparities in service)</w:t>
            </w:r>
            <w:r w:rsidRPr="0014050A">
              <w:rPr>
                <w:rFonts w:ascii="Times New Roman" w:hAnsi="Times New Roman" w:cs="Times New Roman"/>
                <w:color w:val="000000" w:themeColor="text1"/>
              </w:rPr>
              <w:t xml:space="preserve"> o</w:t>
            </w:r>
            <w:r>
              <w:rPr>
                <w:rFonts w:ascii="Times New Roman" w:hAnsi="Times New Roman" w:cs="Times New Roman"/>
                <w:color w:val="000000" w:themeColor="text1"/>
              </w:rPr>
              <w:t>n Yamhill CCO service providers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Business Intelligence Specialist</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 xml:space="preserve">3. </w:t>
            </w:r>
            <w:r w:rsidRPr="0014050A">
              <w:rPr>
                <w:rFonts w:ascii="Times New Roman" w:hAnsi="Times New Roman" w:cs="Times New Roman"/>
                <w:color w:val="000000" w:themeColor="text1"/>
              </w:rPr>
              <w:t>Provide trainings for s</w:t>
            </w:r>
            <w:r>
              <w:rPr>
                <w:rFonts w:ascii="Times New Roman" w:hAnsi="Times New Roman" w:cs="Times New Roman"/>
                <w:color w:val="000000" w:themeColor="text1"/>
              </w:rPr>
              <w:t>ervice providers in rural areas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 – Provider Education</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Medical Director</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sidRPr="00901633">
              <w:rPr>
                <w:rFonts w:ascii="Times New Roman" w:hAnsi="Times New Roman" w:cs="Times New Roman"/>
                <w:color w:val="000000" w:themeColor="text1"/>
              </w:rPr>
              <w:t xml:space="preserve">4. </w:t>
            </w:r>
            <w:r w:rsidRPr="0014050A">
              <w:rPr>
                <w:rFonts w:ascii="Times New Roman" w:hAnsi="Times New Roman" w:cs="Times New Roman"/>
                <w:color w:val="000000" w:themeColor="text1"/>
              </w:rPr>
              <w:t xml:space="preserve">Develop Lunch and Learn provider trainings on needed topics for Yamhill CCO </w:t>
            </w:r>
            <w:r>
              <w:rPr>
                <w:rFonts w:ascii="Times New Roman" w:hAnsi="Times New Roman" w:cs="Times New Roman"/>
                <w:color w:val="000000" w:themeColor="text1"/>
              </w:rPr>
              <w:t xml:space="preserve">such as </w:t>
            </w:r>
            <w:r w:rsidRPr="0014050A">
              <w:rPr>
                <w:rFonts w:ascii="Times New Roman" w:hAnsi="Times New Roman" w:cs="Times New Roman"/>
                <w:color w:val="000000" w:themeColor="text1"/>
              </w:rPr>
              <w:t xml:space="preserve">cultural competency, culture of poverty, </w:t>
            </w:r>
            <w:r>
              <w:rPr>
                <w:rFonts w:ascii="Times New Roman" w:hAnsi="Times New Roman" w:cs="Times New Roman"/>
                <w:color w:val="000000" w:themeColor="text1"/>
              </w:rPr>
              <w:t xml:space="preserve">and </w:t>
            </w:r>
            <w:r w:rsidRPr="0014050A">
              <w:rPr>
                <w:rFonts w:ascii="Times New Roman" w:hAnsi="Times New Roman" w:cs="Times New Roman"/>
                <w:color w:val="000000" w:themeColor="text1"/>
              </w:rPr>
              <w:t xml:space="preserve">motivational </w:t>
            </w:r>
            <w:r>
              <w:rPr>
                <w:rFonts w:ascii="Times New Roman" w:hAnsi="Times New Roman" w:cs="Times New Roman"/>
                <w:color w:val="000000" w:themeColor="text1"/>
              </w:rPr>
              <w:t>interviewing.</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 – Provider Education</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Medical Director</w:t>
            </w:r>
          </w:p>
        </w:tc>
      </w:tr>
      <w:tr w:rsidR="00D6601F" w:rsidRPr="00901633" w:rsidTr="00717436">
        <w:tc>
          <w:tcPr>
            <w:tcW w:w="4720"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 xml:space="preserve">5. </w:t>
            </w:r>
            <w:r w:rsidRPr="0014050A">
              <w:rPr>
                <w:rFonts w:ascii="Times New Roman" w:hAnsi="Times New Roman" w:cs="Times New Roman"/>
                <w:color w:val="000000" w:themeColor="text1"/>
              </w:rPr>
              <w:t>Build a culture of collaboration between different service providers by provi</w:t>
            </w:r>
            <w:r>
              <w:rPr>
                <w:rFonts w:ascii="Times New Roman" w:hAnsi="Times New Roman" w:cs="Times New Roman"/>
                <w:color w:val="000000" w:themeColor="text1"/>
              </w:rPr>
              <w:t>ding cross-discipline trainings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 – Provider Education</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Medical Director</w:t>
            </w:r>
          </w:p>
        </w:tc>
      </w:tr>
      <w:tr w:rsidR="00D6601F" w:rsidRPr="00901633" w:rsidTr="00717436">
        <w:tc>
          <w:tcPr>
            <w:tcW w:w="4720" w:type="dxa"/>
          </w:tcPr>
          <w:p w:rsidR="00D6601F"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 xml:space="preserve">6. </w:t>
            </w:r>
            <w:r w:rsidRPr="0014050A">
              <w:rPr>
                <w:rFonts w:ascii="Times New Roman" w:hAnsi="Times New Roman" w:cs="Times New Roman"/>
                <w:color w:val="000000" w:themeColor="text1"/>
              </w:rPr>
              <w:t>Recruit bi</w:t>
            </w:r>
            <w:r>
              <w:rPr>
                <w:rFonts w:ascii="Times New Roman" w:hAnsi="Times New Roman" w:cs="Times New Roman"/>
                <w:color w:val="000000" w:themeColor="text1"/>
              </w:rPr>
              <w:t xml:space="preserve">lingual providers and staff. </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CEO, CareOregon</w:t>
            </w:r>
          </w:p>
        </w:tc>
      </w:tr>
    </w:tbl>
    <w:p w:rsidR="00D6601F" w:rsidRPr="00082490" w:rsidRDefault="00D0149B" w:rsidP="00D6601F">
      <w:pPr>
        <w:rPr>
          <w:rFonts w:ascii="Times New Roman" w:hAnsi="Times New Roman" w:cs="Times New Roman"/>
          <w:color w:val="FF0000"/>
        </w:rPr>
      </w:pPr>
      <w:r>
        <w:rPr>
          <w:rFonts w:ascii="Times New Roman" w:hAnsi="Times New Roman" w:cs="Times New Roman"/>
          <w:b/>
          <w:color w:val="000000" w:themeColor="text1"/>
          <w:u w:val="single"/>
        </w:rPr>
        <w:br/>
        <w:t>O</w:t>
      </w:r>
      <w:r w:rsidR="00D6601F">
        <w:rPr>
          <w:rFonts w:ascii="Times New Roman" w:hAnsi="Times New Roman" w:cs="Times New Roman"/>
          <w:b/>
          <w:color w:val="000000" w:themeColor="text1"/>
          <w:u w:val="single"/>
        </w:rPr>
        <w:t>bjective #3</w:t>
      </w:r>
      <w:r w:rsidR="00D6601F" w:rsidRPr="00901633">
        <w:rPr>
          <w:rFonts w:ascii="Times New Roman" w:hAnsi="Times New Roman" w:cs="Times New Roman"/>
          <w:color w:val="000000" w:themeColor="text1"/>
        </w:rPr>
        <w:t>:</w:t>
      </w:r>
      <w:r w:rsidR="00D6601F" w:rsidRPr="00067B01">
        <w:t xml:space="preserve"> </w:t>
      </w:r>
      <w:r w:rsidR="00D6601F" w:rsidRPr="00067B01">
        <w:rPr>
          <w:rFonts w:ascii="Times New Roman" w:hAnsi="Times New Roman" w:cs="Times New Roman"/>
          <w:color w:val="000000" w:themeColor="text1"/>
        </w:rPr>
        <w:t xml:space="preserve">Develop Yamhill CCO consumer education materials and classes by June 2015. </w:t>
      </w:r>
      <w:r w:rsidR="00D6601F" w:rsidRPr="00901633">
        <w:rPr>
          <w:rFonts w:ascii="Times New Roman" w:hAnsi="Times New Roman" w:cs="Times New Roman"/>
          <w:color w:val="000000" w:themeColor="text1"/>
        </w:rPr>
        <w:t xml:space="preserve">  </w:t>
      </w:r>
    </w:p>
    <w:tbl>
      <w:tblPr>
        <w:tblStyle w:val="TableGrid"/>
        <w:tblW w:w="0" w:type="auto"/>
        <w:tblLook w:val="04A0" w:firstRow="1" w:lastRow="0" w:firstColumn="1" w:lastColumn="0" w:noHBand="0" w:noVBand="1"/>
      </w:tblPr>
      <w:tblGrid>
        <w:gridCol w:w="4348"/>
        <w:gridCol w:w="4275"/>
        <w:gridCol w:w="4327"/>
      </w:tblGrid>
      <w:tr w:rsidR="00D6601F" w:rsidRPr="00901633" w:rsidTr="00717436">
        <w:tc>
          <w:tcPr>
            <w:tcW w:w="4419" w:type="dxa"/>
          </w:tcPr>
          <w:p w:rsidR="00D6601F" w:rsidRPr="00901633" w:rsidRDefault="00D6601F" w:rsidP="00717436">
            <w:pPr>
              <w:rPr>
                <w:rFonts w:ascii="Times New Roman" w:hAnsi="Times New Roman" w:cs="Times New Roman"/>
                <w:b/>
                <w:color w:val="000000" w:themeColor="text1"/>
                <w:sz w:val="24"/>
                <w:szCs w:val="24"/>
              </w:rPr>
            </w:pPr>
            <w:r w:rsidRPr="00901633">
              <w:rPr>
                <w:rFonts w:ascii="Times New Roman" w:hAnsi="Times New Roman" w:cs="Times New Roman"/>
                <w:b/>
                <w:color w:val="000000" w:themeColor="text1"/>
                <w:sz w:val="24"/>
                <w:szCs w:val="24"/>
              </w:rPr>
              <w:t>Strategies</w:t>
            </w:r>
          </w:p>
        </w:tc>
        <w:tc>
          <w:tcPr>
            <w:tcW w:w="4360"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Funding Streams</w:t>
            </w:r>
          </w:p>
        </w:tc>
        <w:tc>
          <w:tcPr>
            <w:tcW w:w="4397"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Identified Lead</w:t>
            </w:r>
          </w:p>
        </w:tc>
      </w:tr>
      <w:tr w:rsidR="00D6601F" w:rsidRPr="00901633" w:rsidTr="00717436">
        <w:trPr>
          <w:trHeight w:val="467"/>
        </w:trPr>
        <w:tc>
          <w:tcPr>
            <w:tcW w:w="4419" w:type="dxa"/>
          </w:tcPr>
          <w:p w:rsidR="00D6601F" w:rsidRPr="00901633" w:rsidRDefault="00D6601F" w:rsidP="00717436">
            <w:pPr>
              <w:rPr>
                <w:rFonts w:ascii="Times New Roman" w:hAnsi="Times New Roman" w:cs="Times New Roman"/>
                <w:color w:val="000000" w:themeColor="text1"/>
              </w:rPr>
            </w:pPr>
            <w:r w:rsidRPr="008A55AF">
              <w:rPr>
                <w:rFonts w:ascii="Times New Roman" w:hAnsi="Times New Roman" w:cs="Times New Roman"/>
                <w:color w:val="000000" w:themeColor="text1"/>
              </w:rPr>
              <w:lastRenderedPageBreak/>
              <w:t>1. Develop a Member 101 Orientation packet/in-person class, in both English and Spanish, for  members to be educated and prepared to self-advocate with providers (such as Abriendo Puertas/Opening Door Curriculum)</w:t>
            </w:r>
            <w:r>
              <w:rPr>
                <w:rFonts w:ascii="Times New Roman" w:hAnsi="Times New Roman" w:cs="Times New Roman"/>
                <w:color w:val="000000" w:themeColor="text1"/>
              </w:rPr>
              <w:t xml:space="preserve"> </w:t>
            </w:r>
          </w:p>
        </w:tc>
        <w:tc>
          <w:tcPr>
            <w:tcW w:w="4360"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 - CAC</w:t>
            </w:r>
          </w:p>
        </w:tc>
        <w:tc>
          <w:tcPr>
            <w:tcW w:w="4397"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CAC</w:t>
            </w:r>
          </w:p>
        </w:tc>
      </w:tr>
      <w:tr w:rsidR="00D6601F" w:rsidRPr="00901633" w:rsidTr="00717436">
        <w:trPr>
          <w:trHeight w:val="518"/>
        </w:trPr>
        <w:tc>
          <w:tcPr>
            <w:tcW w:w="4419" w:type="dxa"/>
          </w:tcPr>
          <w:p w:rsidR="00D6601F" w:rsidRPr="00901633" w:rsidRDefault="00D6601F" w:rsidP="00717436">
            <w:pPr>
              <w:rPr>
                <w:rFonts w:ascii="Times New Roman" w:hAnsi="Times New Roman" w:cs="Times New Roman"/>
                <w:color w:val="000000" w:themeColor="text1"/>
              </w:rPr>
            </w:pPr>
            <w:r w:rsidRPr="0076345D">
              <w:rPr>
                <w:rFonts w:ascii="Times New Roman" w:hAnsi="Times New Roman" w:cs="Times New Roman"/>
                <w:color w:val="000000" w:themeColor="text1"/>
              </w:rPr>
              <w:t>2. Attend and participate in community fairs to distribute information about Yamhill CCO and the services it provides</w:t>
            </w:r>
          </w:p>
        </w:tc>
        <w:tc>
          <w:tcPr>
            <w:tcW w:w="4360"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397"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CAC, Community Engagement Coordinator</w:t>
            </w:r>
          </w:p>
        </w:tc>
      </w:tr>
      <w:tr w:rsidR="00D6601F" w:rsidRPr="00901633" w:rsidTr="00717436">
        <w:tc>
          <w:tcPr>
            <w:tcW w:w="4419" w:type="dxa"/>
          </w:tcPr>
          <w:p w:rsidR="00D6601F" w:rsidRPr="00901633" w:rsidRDefault="00D6601F" w:rsidP="00717436">
            <w:pPr>
              <w:rPr>
                <w:rFonts w:ascii="Times New Roman" w:hAnsi="Times New Roman" w:cs="Times New Roman"/>
                <w:color w:val="000000" w:themeColor="text1"/>
              </w:rPr>
            </w:pPr>
            <w:r w:rsidRPr="0076345D">
              <w:rPr>
                <w:rFonts w:ascii="Times New Roman" w:hAnsi="Times New Roman" w:cs="Times New Roman"/>
                <w:color w:val="000000" w:themeColor="text1"/>
              </w:rPr>
              <w:t>3. Utilize social media, newsletters, and other community networks to share information about upcoming community health classes and events</w:t>
            </w:r>
          </w:p>
        </w:tc>
        <w:tc>
          <w:tcPr>
            <w:tcW w:w="4360"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397"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Community Engagement Coordinator, CareOregon Communications</w:t>
            </w:r>
          </w:p>
        </w:tc>
      </w:tr>
      <w:tr w:rsidR="00D6601F" w:rsidRPr="00901633" w:rsidTr="00717436">
        <w:tc>
          <w:tcPr>
            <w:tcW w:w="4419" w:type="dxa"/>
          </w:tcPr>
          <w:p w:rsidR="00D6601F" w:rsidRPr="00901633" w:rsidRDefault="00D6601F" w:rsidP="00717436">
            <w:pPr>
              <w:rPr>
                <w:rFonts w:ascii="Times New Roman" w:hAnsi="Times New Roman" w:cs="Times New Roman"/>
                <w:color w:val="000000" w:themeColor="text1"/>
              </w:rPr>
            </w:pPr>
            <w:r w:rsidRPr="0092035B">
              <w:rPr>
                <w:rFonts w:ascii="Times New Roman" w:hAnsi="Times New Roman" w:cs="Times New Roman"/>
                <w:color w:val="000000" w:themeColor="text1"/>
              </w:rPr>
              <w:t>4. Provide classes and information on the importance of preventative health measures</w:t>
            </w:r>
          </w:p>
        </w:tc>
        <w:tc>
          <w:tcPr>
            <w:tcW w:w="4360"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 – CHW Hub</w:t>
            </w:r>
          </w:p>
        </w:tc>
        <w:tc>
          <w:tcPr>
            <w:tcW w:w="4397"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CHW Hub</w:t>
            </w:r>
          </w:p>
        </w:tc>
      </w:tr>
      <w:tr w:rsidR="00D6601F" w:rsidRPr="00901633" w:rsidTr="00717436">
        <w:tc>
          <w:tcPr>
            <w:tcW w:w="4419" w:type="dxa"/>
          </w:tcPr>
          <w:p w:rsidR="00D6601F"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 xml:space="preserve">5. </w:t>
            </w:r>
            <w:r w:rsidRPr="00067B01">
              <w:rPr>
                <w:rFonts w:ascii="Times New Roman" w:hAnsi="Times New Roman" w:cs="Times New Roman"/>
                <w:color w:val="000000" w:themeColor="text1"/>
              </w:rPr>
              <w:t>Recruit bilingual staff</w:t>
            </w:r>
            <w:r>
              <w:rPr>
                <w:rFonts w:ascii="Times New Roman" w:hAnsi="Times New Roman" w:cs="Times New Roman"/>
                <w:color w:val="000000" w:themeColor="text1"/>
              </w:rPr>
              <w:t>,</w:t>
            </w:r>
            <w:r w:rsidRPr="00067B01">
              <w:rPr>
                <w:rFonts w:ascii="Times New Roman" w:hAnsi="Times New Roman" w:cs="Times New Roman"/>
                <w:color w:val="000000" w:themeColor="text1"/>
              </w:rPr>
              <w:t xml:space="preserve"> specifically Spanish speaking staff</w:t>
            </w:r>
            <w:r>
              <w:rPr>
                <w:rFonts w:ascii="Times New Roman" w:hAnsi="Times New Roman" w:cs="Times New Roman"/>
                <w:color w:val="000000" w:themeColor="text1"/>
              </w:rPr>
              <w:t>,</w:t>
            </w:r>
            <w:r w:rsidRPr="00067B01">
              <w:rPr>
                <w:rFonts w:ascii="Times New Roman" w:hAnsi="Times New Roman" w:cs="Times New Roman"/>
                <w:color w:val="000000" w:themeColor="text1"/>
              </w:rPr>
              <w:t xml:space="preserve"> to meet the needs of the growing Latino population we serve.</w:t>
            </w:r>
          </w:p>
        </w:tc>
        <w:tc>
          <w:tcPr>
            <w:tcW w:w="4360"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397"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CEO</w:t>
            </w:r>
          </w:p>
        </w:tc>
      </w:tr>
      <w:tr w:rsidR="00D6601F" w:rsidRPr="00901633" w:rsidTr="00717436">
        <w:tc>
          <w:tcPr>
            <w:tcW w:w="4419" w:type="dxa"/>
          </w:tcPr>
          <w:p w:rsidR="00D6601F" w:rsidRDefault="00D6601F" w:rsidP="00717436">
            <w:pPr>
              <w:rPr>
                <w:rFonts w:ascii="Times New Roman" w:hAnsi="Times New Roman" w:cs="Times New Roman"/>
                <w:color w:val="000000" w:themeColor="text1"/>
              </w:rPr>
            </w:pPr>
            <w:r w:rsidRPr="00C1789A">
              <w:rPr>
                <w:rFonts w:ascii="Times New Roman" w:hAnsi="Times New Roman" w:cs="Times New Roman"/>
                <w:color w:val="000000" w:themeColor="text1"/>
              </w:rPr>
              <w:t>6. Develop materials and process to meet the needs of members who are deaf, visually impaired, or hard of hearing</w:t>
            </w:r>
          </w:p>
        </w:tc>
        <w:tc>
          <w:tcPr>
            <w:tcW w:w="4360"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397"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CareOregon, Quality Department</w:t>
            </w:r>
          </w:p>
        </w:tc>
      </w:tr>
      <w:tr w:rsidR="00D6601F" w:rsidRPr="00901633" w:rsidTr="00717436">
        <w:tc>
          <w:tcPr>
            <w:tcW w:w="4419" w:type="dxa"/>
          </w:tcPr>
          <w:p w:rsidR="00D6601F"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 xml:space="preserve">7. Partner with faith-based organizations to assist in distributing education materials and hosting classes. </w:t>
            </w:r>
          </w:p>
        </w:tc>
        <w:tc>
          <w:tcPr>
            <w:tcW w:w="4360"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397"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Community Engagement Coordinator</w:t>
            </w:r>
          </w:p>
        </w:tc>
      </w:tr>
    </w:tbl>
    <w:p w:rsidR="00D6601F" w:rsidRDefault="00D0149B" w:rsidP="00D6601F">
      <w:pPr>
        <w:spacing w:after="0" w:line="240" w:lineRule="auto"/>
        <w:ind w:hanging="360"/>
        <w:rPr>
          <w:rFonts w:ascii="Times New Roman" w:hAnsi="Times New Roman" w:cs="Times New Roman"/>
          <w:sz w:val="48"/>
          <w:szCs w:val="48"/>
        </w:rPr>
      </w:pPr>
      <w:r>
        <w:rPr>
          <w:rFonts w:ascii="Times New Roman" w:hAnsi="Times New Roman" w:cs="Times New Roman"/>
          <w:sz w:val="48"/>
          <w:szCs w:val="48"/>
        </w:rPr>
        <w:lastRenderedPageBreak/>
        <w:br/>
      </w:r>
      <w:r w:rsidR="00D6601F">
        <w:rPr>
          <w:rFonts w:ascii="Times New Roman" w:hAnsi="Times New Roman" w:cs="Times New Roman"/>
          <w:noProof/>
          <w:sz w:val="48"/>
          <w:szCs w:val="48"/>
        </w:rPr>
        <mc:AlternateContent>
          <mc:Choice Requires="wps">
            <w:drawing>
              <wp:anchor distT="0" distB="0" distL="114300" distR="114300" simplePos="0" relativeHeight="251665408" behindDoc="0" locked="0" layoutInCell="1" allowOverlap="1" wp14:anchorId="36CF422F" wp14:editId="482ACB82">
                <wp:simplePos x="0" y="0"/>
                <wp:positionH relativeFrom="column">
                  <wp:posOffset>-762000</wp:posOffset>
                </wp:positionH>
                <wp:positionV relativeFrom="paragraph">
                  <wp:posOffset>-66675</wp:posOffset>
                </wp:positionV>
                <wp:extent cx="9544050" cy="1428750"/>
                <wp:effectExtent l="0" t="0" r="19050" b="1905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44050" cy="1428750"/>
                        </a:xfrm>
                        <a:prstGeom prst="roundRect">
                          <a:avLst/>
                        </a:prstGeom>
                        <a:solidFill>
                          <a:srgbClr val="B3B3B3"/>
                        </a:solidFill>
                        <a:ln>
                          <a:solidFill>
                            <a:srgbClr val="B3B3B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00A1" w:rsidRPr="003F2C58" w:rsidRDefault="004200A1" w:rsidP="00D6601F">
                            <w:pPr>
                              <w:jc w:val="center"/>
                              <w:rPr>
                                <w:b/>
                                <w:sz w:val="42"/>
                                <w:szCs w:val="42"/>
                                <w:u w:val="single"/>
                              </w:rPr>
                            </w:pPr>
                            <w:r w:rsidRPr="003F2C58">
                              <w:rPr>
                                <w:b/>
                                <w:sz w:val="42"/>
                                <w:szCs w:val="42"/>
                                <w:u w:val="single"/>
                              </w:rPr>
                              <w:t>Priority Goal #4</w:t>
                            </w:r>
                          </w:p>
                          <w:p w:rsidR="004200A1" w:rsidRPr="003F2C58" w:rsidRDefault="004200A1" w:rsidP="00D6601F">
                            <w:pPr>
                              <w:jc w:val="center"/>
                              <w:rPr>
                                <w:b/>
                                <w:sz w:val="42"/>
                                <w:szCs w:val="42"/>
                              </w:rPr>
                            </w:pPr>
                            <w:r w:rsidRPr="003F2C58">
                              <w:rPr>
                                <w:b/>
                                <w:sz w:val="42"/>
                                <w:szCs w:val="42"/>
                              </w:rPr>
                              <w:t>Valu</w:t>
                            </w:r>
                            <w:r>
                              <w:rPr>
                                <w:b/>
                                <w:sz w:val="42"/>
                                <w:szCs w:val="42"/>
                              </w:rPr>
                              <w:t>e</w:t>
                            </w:r>
                            <w:r w:rsidRPr="003F2C58">
                              <w:rPr>
                                <w:b/>
                                <w:sz w:val="42"/>
                                <w:szCs w:val="42"/>
                              </w:rPr>
                              <w:t xml:space="preserve"> the mind-body connection by integrating behavioral </w:t>
                            </w:r>
                            <w:r>
                              <w:rPr>
                                <w:b/>
                                <w:sz w:val="42"/>
                                <w:szCs w:val="42"/>
                              </w:rPr>
                              <w:t xml:space="preserve">and physical </w:t>
                            </w:r>
                            <w:r w:rsidRPr="003F2C58">
                              <w:rPr>
                                <w:b/>
                                <w:sz w:val="42"/>
                                <w:szCs w:val="42"/>
                              </w:rPr>
                              <w:t xml:space="preserve">health prevention, education, and treatment.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F422F" id="Rounded Rectangle 16" o:spid="_x0000_s1033" style="position:absolute;margin-left:-60pt;margin-top:-5.25pt;width:751.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" fillcolor="#b3b3b3" strokecolor="#b3b3b3" strokeweight="1pt">
                <v:stroke joinstyle="miter"/>
                <v:path arrowok="t"/>
                <v:textbox>
                  <w:txbxContent>
                    <w:p w:rsidR="004200A1" w:rsidRPr="003F2C58" w:rsidRDefault="004200A1" w:rsidP="00D6601F">
                      <w:pPr>
                        <w:jc w:val="center"/>
                        <w:rPr>
                          <w:b/>
                          <w:sz w:val="42"/>
                          <w:szCs w:val="42"/>
                          <w:u w:val="single"/>
                        </w:rPr>
                      </w:pPr>
                      <w:r w:rsidRPr="003F2C58">
                        <w:rPr>
                          <w:b/>
                          <w:sz w:val="42"/>
                          <w:szCs w:val="42"/>
                          <w:u w:val="single"/>
                        </w:rPr>
                        <w:t>Priority Goal #4</w:t>
                      </w:r>
                    </w:p>
                    <w:p w:rsidR="004200A1" w:rsidRPr="003F2C58" w:rsidRDefault="004200A1" w:rsidP="00D6601F">
                      <w:pPr>
                        <w:jc w:val="center"/>
                        <w:rPr>
                          <w:b/>
                          <w:sz w:val="42"/>
                          <w:szCs w:val="42"/>
                        </w:rPr>
                      </w:pPr>
                      <w:r w:rsidRPr="003F2C58">
                        <w:rPr>
                          <w:b/>
                          <w:sz w:val="42"/>
                          <w:szCs w:val="42"/>
                        </w:rPr>
                        <w:t>Valu</w:t>
                      </w:r>
                      <w:r>
                        <w:rPr>
                          <w:b/>
                          <w:sz w:val="42"/>
                          <w:szCs w:val="42"/>
                        </w:rPr>
                        <w:t>e</w:t>
                      </w:r>
                      <w:r w:rsidRPr="003F2C58">
                        <w:rPr>
                          <w:b/>
                          <w:sz w:val="42"/>
                          <w:szCs w:val="42"/>
                        </w:rPr>
                        <w:t xml:space="preserve"> the mind-body connection by integrating behavioral </w:t>
                      </w:r>
                      <w:r>
                        <w:rPr>
                          <w:b/>
                          <w:sz w:val="42"/>
                          <w:szCs w:val="42"/>
                        </w:rPr>
                        <w:t xml:space="preserve">and physical </w:t>
                      </w:r>
                      <w:r w:rsidRPr="003F2C58">
                        <w:rPr>
                          <w:b/>
                          <w:sz w:val="42"/>
                          <w:szCs w:val="42"/>
                        </w:rPr>
                        <w:t xml:space="preserve">health prevention, education, and treatment. </w:t>
                      </w:r>
                    </w:p>
                  </w:txbxContent>
                </v:textbox>
              </v:roundrect>
            </w:pict>
          </mc:Fallback>
        </mc:AlternateContent>
      </w:r>
    </w:p>
    <w:p w:rsidR="00D6601F" w:rsidRDefault="00D6601F" w:rsidP="00D6601F">
      <w:pPr>
        <w:jc w:val="center"/>
        <w:rPr>
          <w:rFonts w:ascii="Times New Roman" w:hAnsi="Times New Roman" w:cs="Times New Roman"/>
          <w:sz w:val="48"/>
          <w:szCs w:val="48"/>
        </w:rPr>
      </w:pPr>
    </w:p>
    <w:p w:rsidR="00D6601F" w:rsidRDefault="00D6601F" w:rsidP="00D6601F">
      <w:pPr>
        <w:rPr>
          <w:rFonts w:ascii="Times New Roman" w:hAnsi="Times New Roman" w:cs="Times New Roman"/>
          <w:b/>
          <w:color w:val="000000" w:themeColor="text1"/>
          <w:u w:val="single"/>
        </w:rPr>
      </w:pPr>
    </w:p>
    <w:p w:rsidR="00D6601F" w:rsidRPr="00082490" w:rsidRDefault="00D6601F" w:rsidP="00D6601F">
      <w:pPr>
        <w:rPr>
          <w:rFonts w:ascii="Times New Roman" w:hAnsi="Times New Roman" w:cs="Times New Roman"/>
          <w:color w:val="FF0000"/>
        </w:rPr>
      </w:pPr>
      <w:r>
        <w:rPr>
          <w:rFonts w:ascii="Times New Roman" w:hAnsi="Times New Roman" w:cs="Times New Roman"/>
          <w:b/>
          <w:color w:val="000000" w:themeColor="text1"/>
          <w:u w:val="single"/>
        </w:rPr>
        <w:t>Objective #1</w:t>
      </w:r>
      <w:r w:rsidRPr="00901633">
        <w:rPr>
          <w:rFonts w:ascii="Times New Roman" w:hAnsi="Times New Roman" w:cs="Times New Roman"/>
          <w:color w:val="000000" w:themeColor="text1"/>
        </w:rPr>
        <w:t xml:space="preserve">:  </w:t>
      </w:r>
      <w:r>
        <w:rPr>
          <w:rFonts w:ascii="Times New Roman" w:hAnsi="Times New Roman" w:cs="Times New Roman"/>
          <w:color w:val="000000" w:themeColor="text1"/>
        </w:rPr>
        <w:t>Build upon</w:t>
      </w:r>
      <w:r w:rsidRPr="00067B01">
        <w:rPr>
          <w:rFonts w:ascii="Times New Roman" w:hAnsi="Times New Roman" w:cs="Times New Roman"/>
          <w:color w:val="000000" w:themeColor="text1"/>
        </w:rPr>
        <w:t xml:space="preserve"> partnerships with local </w:t>
      </w:r>
      <w:r>
        <w:rPr>
          <w:rFonts w:ascii="Times New Roman" w:hAnsi="Times New Roman" w:cs="Times New Roman"/>
          <w:color w:val="000000" w:themeColor="text1"/>
        </w:rPr>
        <w:t>community-based providers and health partners</w:t>
      </w:r>
      <w:r w:rsidRPr="00067B01">
        <w:rPr>
          <w:rFonts w:ascii="Times New Roman" w:hAnsi="Times New Roman" w:cs="Times New Roman"/>
          <w:color w:val="000000" w:themeColor="text1"/>
        </w:rPr>
        <w:t xml:space="preserve"> to offer community </w:t>
      </w:r>
      <w:r>
        <w:rPr>
          <w:rFonts w:ascii="Times New Roman" w:hAnsi="Times New Roman" w:cs="Times New Roman"/>
          <w:color w:val="000000" w:themeColor="text1"/>
        </w:rPr>
        <w:t>health</w:t>
      </w:r>
      <w:r w:rsidRPr="00067B01">
        <w:rPr>
          <w:rFonts w:ascii="Times New Roman" w:hAnsi="Times New Roman" w:cs="Times New Roman"/>
          <w:color w:val="000000" w:themeColor="text1"/>
        </w:rPr>
        <w:t xml:space="preserve"> and prevention education courses</w:t>
      </w:r>
      <w:r>
        <w:rPr>
          <w:rFonts w:ascii="Times New Roman" w:hAnsi="Times New Roman" w:cs="Times New Roman"/>
          <w:color w:val="000000" w:themeColor="text1"/>
        </w:rPr>
        <w:t xml:space="preserve"> </w:t>
      </w:r>
      <w:r w:rsidRPr="00067B01">
        <w:rPr>
          <w:rFonts w:ascii="Times New Roman" w:hAnsi="Times New Roman" w:cs="Times New Roman"/>
          <w:color w:val="000000" w:themeColor="text1"/>
        </w:rPr>
        <w:t xml:space="preserve">for Yamhill CCO </w:t>
      </w:r>
      <w:r>
        <w:rPr>
          <w:rFonts w:ascii="Times New Roman" w:hAnsi="Times New Roman" w:cs="Times New Roman"/>
          <w:color w:val="000000" w:themeColor="text1"/>
        </w:rPr>
        <w:t>providers and members</w:t>
      </w:r>
      <w:r w:rsidRPr="00067B01">
        <w:rPr>
          <w:rFonts w:ascii="Times New Roman" w:hAnsi="Times New Roman" w:cs="Times New Roman"/>
          <w:color w:val="000000" w:themeColor="text1"/>
        </w:rPr>
        <w:t xml:space="preserve"> by June 2016.</w:t>
      </w:r>
    </w:p>
    <w:tbl>
      <w:tblPr>
        <w:tblStyle w:val="TableGrid"/>
        <w:tblW w:w="0" w:type="auto"/>
        <w:tblLook w:val="04A0" w:firstRow="1" w:lastRow="0" w:firstColumn="1" w:lastColumn="0" w:noHBand="0" w:noVBand="1"/>
      </w:tblPr>
      <w:tblGrid>
        <w:gridCol w:w="4297"/>
        <w:gridCol w:w="4252"/>
        <w:gridCol w:w="4401"/>
      </w:tblGrid>
      <w:tr w:rsidR="00D6601F" w:rsidRPr="00901633" w:rsidTr="00717436">
        <w:tc>
          <w:tcPr>
            <w:tcW w:w="4720" w:type="dxa"/>
          </w:tcPr>
          <w:p w:rsidR="00D6601F" w:rsidRPr="00901633" w:rsidRDefault="00D6601F" w:rsidP="00717436">
            <w:pPr>
              <w:rPr>
                <w:rFonts w:ascii="Times New Roman" w:hAnsi="Times New Roman" w:cs="Times New Roman"/>
                <w:b/>
                <w:color w:val="000000" w:themeColor="text1"/>
                <w:sz w:val="24"/>
                <w:szCs w:val="24"/>
              </w:rPr>
            </w:pPr>
            <w:r w:rsidRPr="00901633">
              <w:rPr>
                <w:rFonts w:ascii="Times New Roman" w:hAnsi="Times New Roman" w:cs="Times New Roman"/>
                <w:b/>
                <w:color w:val="000000" w:themeColor="text1"/>
                <w:sz w:val="24"/>
                <w:szCs w:val="24"/>
              </w:rPr>
              <w:t>Strategies</w:t>
            </w:r>
          </w:p>
        </w:tc>
        <w:tc>
          <w:tcPr>
            <w:tcW w:w="4721"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Funding Streams</w:t>
            </w:r>
          </w:p>
        </w:tc>
        <w:tc>
          <w:tcPr>
            <w:tcW w:w="4721"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Identified Lead</w:t>
            </w:r>
          </w:p>
        </w:tc>
      </w:tr>
      <w:tr w:rsidR="00D6601F" w:rsidRPr="00901633" w:rsidTr="00717436">
        <w:trPr>
          <w:trHeight w:val="467"/>
        </w:trPr>
        <w:tc>
          <w:tcPr>
            <w:tcW w:w="4720"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1. Outreach</w:t>
            </w:r>
            <w:r w:rsidRPr="00067B01">
              <w:rPr>
                <w:rFonts w:ascii="Times New Roman" w:hAnsi="Times New Roman" w:cs="Times New Roman"/>
                <w:color w:val="000000" w:themeColor="text1"/>
              </w:rPr>
              <w:t xml:space="preserve"> with local organizations (non-profits, religious organizations, school districts, West Valley Community Campus, businesses) about what Yamhill CCO does and how a partnership can be mutually beneficial.</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CAC, Community Engagement Coordinator</w:t>
            </w:r>
          </w:p>
        </w:tc>
      </w:tr>
      <w:tr w:rsidR="00D6601F" w:rsidRPr="00901633" w:rsidTr="00717436">
        <w:trPr>
          <w:trHeight w:val="467"/>
        </w:trPr>
        <w:tc>
          <w:tcPr>
            <w:tcW w:w="4720" w:type="dxa"/>
          </w:tcPr>
          <w:p w:rsidR="00D6601F" w:rsidRPr="00D0149B" w:rsidRDefault="00D6601F" w:rsidP="00717436">
            <w:pPr>
              <w:rPr>
                <w:rFonts w:ascii="Times New Roman" w:hAnsi="Times New Roman" w:cs="Times New Roman"/>
                <w:color w:val="000000" w:themeColor="text1"/>
              </w:rPr>
            </w:pPr>
            <w:r w:rsidRPr="00D0149B">
              <w:rPr>
                <w:rFonts w:ascii="Times New Roman" w:hAnsi="Times New Roman" w:cs="Times New Roman"/>
                <w:color w:val="000000" w:themeColor="text1"/>
              </w:rPr>
              <w:t xml:space="preserve">2. Provide quarterly Adverse Childhood Experiences (ACEs, or traumatic events in childhood that </w:t>
            </w:r>
            <w:r w:rsidRPr="00D0149B">
              <w:rPr>
                <w:rFonts w:ascii="Times New Roman" w:hAnsi="Times New Roman" w:cs="Times New Roman"/>
              </w:rPr>
              <w:t>have been linked to a range of negative health outcomes in adulthood.</w:t>
            </w:r>
            <w:r w:rsidRPr="00D0149B">
              <w:rPr>
                <w:rFonts w:ascii="Times New Roman" w:hAnsi="Times New Roman" w:cs="Times New Roman"/>
                <w:color w:val="000000" w:themeColor="text1"/>
              </w:rPr>
              <w:t>) trainings to providers to develop a better understanding of the relationship between childhood trauma and chronic conditions</w:t>
            </w:r>
            <w:r w:rsidRPr="00D0149B">
              <w:rPr>
                <w:rFonts w:ascii="Times New Roman" w:hAnsi="Times New Roman" w:cs="Times New Roman"/>
                <w:b/>
                <w:color w:val="000000" w:themeColor="text1"/>
                <w:vertAlign w:val="superscript"/>
              </w:rPr>
              <w:t xml:space="preserve"> </w:t>
            </w:r>
            <w:r w:rsidRPr="00D0149B">
              <w:rPr>
                <w:rFonts w:ascii="Times New Roman" w:hAnsi="Times New Roman" w:cs="Times New Roman"/>
                <w:color w:val="000000" w:themeColor="text1"/>
              </w:rPr>
              <w:t>(</w:t>
            </w:r>
            <w:r w:rsidRPr="00D0149B">
              <w:rPr>
                <w:rFonts w:ascii="Times New Roman" w:hAnsi="Times New Roman" w:cs="Times New Roman"/>
              </w:rPr>
              <w:t>health conditions that develop and worsen over an extended period of time</w:t>
            </w:r>
            <w:r w:rsidR="00D0149B" w:rsidRPr="00D0149B">
              <w:rPr>
                <w:rFonts w:ascii="Times New Roman" w:hAnsi="Times New Roman" w:cs="Times New Roman"/>
              </w:rPr>
              <w: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 – Provider Education; Early Learning program</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Medical Director, Early Learning Administrator</w:t>
            </w:r>
          </w:p>
        </w:tc>
      </w:tr>
      <w:tr w:rsidR="00D6601F" w:rsidRPr="00901633" w:rsidTr="00717436">
        <w:trPr>
          <w:trHeight w:val="467"/>
        </w:trPr>
        <w:tc>
          <w:tcPr>
            <w:tcW w:w="4720" w:type="dxa"/>
          </w:tcPr>
          <w:p w:rsidR="00D6601F"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 xml:space="preserve">3. Expand upon regularly offered ACE trainings for parents and foster parents to </w:t>
            </w:r>
            <w:r>
              <w:rPr>
                <w:rFonts w:ascii="Times New Roman" w:hAnsi="Times New Roman" w:cs="Times New Roman"/>
                <w:color w:val="000000" w:themeColor="text1"/>
              </w:rPr>
              <w:lastRenderedPageBreak/>
              <w:t xml:space="preserve">develop a better understanding of the relationship between childhood trauma and chronic conditions. </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lastRenderedPageBreak/>
              <w:t>Yamhill CCO Global Budget; Early Learning program</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Early Learning HUB</w:t>
            </w:r>
          </w:p>
        </w:tc>
      </w:tr>
      <w:tr w:rsidR="00D6601F" w:rsidRPr="00901633" w:rsidTr="00717436">
        <w:trPr>
          <w:trHeight w:val="518"/>
        </w:trPr>
        <w:tc>
          <w:tcPr>
            <w:tcW w:w="4720"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4</w:t>
            </w:r>
            <w:r w:rsidRPr="00901633">
              <w:rPr>
                <w:rFonts w:ascii="Times New Roman" w:hAnsi="Times New Roman" w:cs="Times New Roman"/>
                <w:color w:val="000000" w:themeColor="text1"/>
              </w:rPr>
              <w:t xml:space="preserve">. </w:t>
            </w:r>
            <w:r w:rsidRPr="00B83491">
              <w:rPr>
                <w:rFonts w:ascii="Times New Roman" w:hAnsi="Times New Roman" w:cs="Times New Roman"/>
                <w:color w:val="000000" w:themeColor="text1"/>
              </w:rPr>
              <w:t>Identify the need for Applied Suicide Intervention Skills Training</w:t>
            </w:r>
            <w:r>
              <w:rPr>
                <w:rFonts w:ascii="Times New Roman" w:hAnsi="Times New Roman" w:cs="Times New Roman"/>
                <w:color w:val="000000" w:themeColor="text1"/>
              </w:rPr>
              <w:t xml:space="preserve"> (ASIST), Question, Persuade, Refer (QPR)</w:t>
            </w:r>
            <w:r>
              <w:rPr>
                <w:rFonts w:ascii="Times New Roman" w:hAnsi="Times New Roman" w:cs="Times New Roman"/>
                <w:b/>
                <w:color w:val="000000" w:themeColor="text1"/>
              </w:rPr>
              <w:t xml:space="preserve">, </w:t>
            </w:r>
            <w:r w:rsidRPr="00C85CCE">
              <w:rPr>
                <w:rFonts w:ascii="Times New Roman" w:hAnsi="Times New Roman" w:cs="Times New Roman"/>
                <w:color w:val="000000" w:themeColor="text1"/>
              </w:rPr>
              <w:t>Collaborative Assessment and Management of Suicide (CAMS)</w:t>
            </w:r>
            <w:r>
              <w:rPr>
                <w:rFonts w:ascii="Times New Roman" w:hAnsi="Times New Roman" w:cs="Times New Roman"/>
                <w:b/>
                <w:color w:val="000000" w:themeColor="text1"/>
              </w:rPr>
              <w:t>,</w:t>
            </w:r>
            <w:r>
              <w:rPr>
                <w:rFonts w:ascii="Times New Roman" w:hAnsi="Times New Roman" w:cs="Times New Roman"/>
                <w:color w:val="000000" w:themeColor="text1"/>
              </w:rPr>
              <w:t xml:space="preserve"> and Mental Health First Aid </w:t>
            </w:r>
            <w:r w:rsidRPr="00B83491">
              <w:rPr>
                <w:rFonts w:ascii="Times New Roman" w:hAnsi="Times New Roman" w:cs="Times New Roman"/>
                <w:color w:val="000000" w:themeColor="text1"/>
              </w:rPr>
              <w:t>training for service providers.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Medical Director, CAC</w:t>
            </w:r>
          </w:p>
        </w:tc>
      </w:tr>
      <w:tr w:rsidR="00D6601F" w:rsidRPr="00901633" w:rsidTr="00717436">
        <w:trPr>
          <w:trHeight w:val="518"/>
        </w:trPr>
        <w:tc>
          <w:tcPr>
            <w:tcW w:w="4720"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 xml:space="preserve">5. </w:t>
            </w:r>
            <w:r w:rsidRPr="00B83491">
              <w:rPr>
                <w:rFonts w:ascii="Times New Roman" w:hAnsi="Times New Roman" w:cs="Times New Roman"/>
                <w:color w:val="000000" w:themeColor="text1"/>
              </w:rPr>
              <w:t>Provide recertification trainings for ASIST</w:t>
            </w:r>
            <w:r>
              <w:rPr>
                <w:rFonts w:ascii="Times New Roman" w:hAnsi="Times New Roman" w:cs="Times New Roman"/>
                <w:color w:val="000000" w:themeColor="text1"/>
              </w:rPr>
              <w:t xml:space="preserve">, </w:t>
            </w:r>
            <w:r w:rsidRPr="00B83491">
              <w:rPr>
                <w:rFonts w:ascii="Times New Roman" w:hAnsi="Times New Roman" w:cs="Times New Roman"/>
                <w:color w:val="000000" w:themeColor="text1"/>
              </w:rPr>
              <w:t>QPR</w:t>
            </w:r>
            <w:r>
              <w:rPr>
                <w:rFonts w:ascii="Times New Roman" w:hAnsi="Times New Roman" w:cs="Times New Roman"/>
                <w:color w:val="000000" w:themeColor="text1"/>
              </w:rPr>
              <w:t>, and Mental Health First Aid</w:t>
            </w:r>
            <w:r w:rsidRPr="00B83491">
              <w:rPr>
                <w:rFonts w:ascii="Times New Roman" w:hAnsi="Times New Roman" w:cs="Times New Roman"/>
                <w:color w:val="000000" w:themeColor="text1"/>
              </w:rPr>
              <w:t xml:space="preserve"> trained service providers.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QCAP, Medical Director</w:t>
            </w:r>
          </w:p>
        </w:tc>
      </w:tr>
      <w:tr w:rsidR="00D6601F" w:rsidRPr="00901633" w:rsidTr="00717436">
        <w:trPr>
          <w:trHeight w:val="518"/>
        </w:trPr>
        <w:tc>
          <w:tcPr>
            <w:tcW w:w="4720"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6</w:t>
            </w:r>
            <w:r w:rsidRPr="00113823">
              <w:rPr>
                <w:rFonts w:ascii="Times New Roman" w:hAnsi="Times New Roman" w:cs="Times New Roman"/>
                <w:color w:val="000000" w:themeColor="text1"/>
              </w:rPr>
              <w:t>. Partner with Providence Newberg Medical Center, Health and Human Services Mental Health, Virginia Garcia, and Willamette Valley Medical Center to provide group classes, such as pain management courses for patients including Yamhill CCO members at free or reduced rates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CHW Hub, Wellness Center, Medical Director</w:t>
            </w:r>
          </w:p>
        </w:tc>
      </w:tr>
      <w:tr w:rsidR="00D6601F" w:rsidRPr="00901633" w:rsidTr="00717436">
        <w:trPr>
          <w:trHeight w:val="70"/>
        </w:trPr>
        <w:tc>
          <w:tcPr>
            <w:tcW w:w="4720" w:type="dxa"/>
          </w:tcPr>
          <w:p w:rsidR="00D6601F" w:rsidRPr="00901633" w:rsidRDefault="00D6601F" w:rsidP="00717436">
            <w:pPr>
              <w:rPr>
                <w:rFonts w:ascii="Times New Roman" w:hAnsi="Times New Roman" w:cs="Times New Roman"/>
                <w:color w:val="000000" w:themeColor="text1"/>
              </w:rPr>
            </w:pPr>
            <w:r w:rsidRPr="00113823">
              <w:rPr>
                <w:rFonts w:ascii="Times New Roman" w:hAnsi="Times New Roman" w:cs="Times New Roman"/>
                <w:color w:val="000000" w:themeColor="text1"/>
              </w:rPr>
              <w:t>7. Work with the Early Learning H</w:t>
            </w:r>
            <w:r>
              <w:rPr>
                <w:rFonts w:ascii="Times New Roman" w:hAnsi="Times New Roman" w:cs="Times New Roman"/>
                <w:color w:val="000000" w:themeColor="text1"/>
              </w:rPr>
              <w:t>ub (Early Learning Hubs are communities working together to coordinate and align services and improve outcomes for children and families)</w:t>
            </w:r>
            <w:r w:rsidRPr="00113823">
              <w:rPr>
                <w:rFonts w:ascii="Times New Roman" w:hAnsi="Times New Roman" w:cs="Times New Roman"/>
                <w:color w:val="000000" w:themeColor="text1"/>
              </w:rPr>
              <w:t xml:space="preserve"> to identify behavioral and developmental delays earlier in life through ACE, parenting education courses, </w:t>
            </w:r>
            <w:r>
              <w:rPr>
                <w:rFonts w:ascii="Times New Roman" w:hAnsi="Times New Roman" w:cs="Times New Roman"/>
                <w:color w:val="000000" w:themeColor="text1"/>
              </w:rPr>
              <w:t>the developmental screening tool Ages and Stages Questionnaire (</w:t>
            </w:r>
            <w:r w:rsidRPr="00113823">
              <w:rPr>
                <w:rFonts w:ascii="Times New Roman" w:hAnsi="Times New Roman" w:cs="Times New Roman"/>
                <w:color w:val="000000" w:themeColor="text1"/>
              </w:rPr>
              <w:t>ASQ</w:t>
            </w:r>
            <w:r>
              <w:rPr>
                <w:rFonts w:ascii="Times New Roman" w:hAnsi="Times New Roman" w:cs="Times New Roman"/>
                <w:color w:val="000000" w:themeColor="text1"/>
              </w:rPr>
              <w:t>)</w:t>
            </w:r>
            <w:r w:rsidRPr="00113823">
              <w:rPr>
                <w:rFonts w:ascii="Times New Roman" w:hAnsi="Times New Roman" w:cs="Times New Roman"/>
                <w:color w:val="000000" w:themeColor="text1"/>
              </w:rPr>
              <w:t>, and adolescent wellness screenings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 Early Learning Program</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Early LearningAdministrator, QCAP</w:t>
            </w:r>
          </w:p>
        </w:tc>
      </w:tr>
      <w:tr w:rsidR="00D6601F" w:rsidRPr="00901633" w:rsidTr="00717436">
        <w:trPr>
          <w:trHeight w:val="70"/>
        </w:trPr>
        <w:tc>
          <w:tcPr>
            <w:tcW w:w="4720" w:type="dxa"/>
          </w:tcPr>
          <w:p w:rsidR="00D6601F" w:rsidRDefault="00D6601F" w:rsidP="00717436">
            <w:pPr>
              <w:rPr>
                <w:rFonts w:ascii="Times New Roman" w:hAnsi="Times New Roman" w:cs="Times New Roman"/>
                <w:color w:val="000000" w:themeColor="text1"/>
              </w:rPr>
            </w:pPr>
            <w:r w:rsidRPr="00113823">
              <w:rPr>
                <w:rFonts w:ascii="Times New Roman" w:hAnsi="Times New Roman" w:cs="Times New Roman"/>
                <w:color w:val="000000" w:themeColor="text1"/>
              </w:rPr>
              <w:lastRenderedPageBreak/>
              <w:t>8. Promote the family relief nursery and other programs and classes that support parents and prevent child abuse/ neglect.</w:t>
            </w:r>
          </w:p>
        </w:tc>
        <w:tc>
          <w:tcPr>
            <w:tcW w:w="4721" w:type="dxa"/>
          </w:tcPr>
          <w:p w:rsidR="00D6601F"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 Early Learning program</w:t>
            </w:r>
          </w:p>
          <w:p w:rsidR="00D6601F" w:rsidRPr="00B910E1" w:rsidRDefault="00D6601F" w:rsidP="00717436">
            <w:pPr>
              <w:ind w:firstLine="720"/>
              <w:rPr>
                <w:rFonts w:ascii="Times New Roman" w:hAnsi="Times New Roman" w:cs="Times New Roman"/>
              </w:rPr>
            </w:pP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Early Learning HUB, Community Engagement Coordinator</w:t>
            </w:r>
          </w:p>
        </w:tc>
      </w:tr>
      <w:tr w:rsidR="00D6601F" w:rsidRPr="00901633" w:rsidTr="00717436">
        <w:trPr>
          <w:trHeight w:val="70"/>
        </w:trPr>
        <w:tc>
          <w:tcPr>
            <w:tcW w:w="4720" w:type="dxa"/>
          </w:tcPr>
          <w:p w:rsidR="00D6601F" w:rsidRDefault="00D6601F" w:rsidP="00717436">
            <w:pPr>
              <w:rPr>
                <w:rFonts w:ascii="Times New Roman" w:hAnsi="Times New Roman" w:cs="Times New Roman"/>
                <w:color w:val="000000" w:themeColor="text1"/>
              </w:rPr>
            </w:pPr>
            <w:r w:rsidRPr="00113823">
              <w:rPr>
                <w:rFonts w:ascii="Times New Roman" w:hAnsi="Times New Roman" w:cs="Times New Roman"/>
                <w:color w:val="000000" w:themeColor="text1"/>
              </w:rPr>
              <w:t>9. Assess the need for employment services for Yamhill CCO members with behavioral health needs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CAC, YCHHS</w:t>
            </w:r>
          </w:p>
        </w:tc>
      </w:tr>
      <w:tr w:rsidR="00D6601F" w:rsidRPr="00901633" w:rsidTr="00717436">
        <w:trPr>
          <w:trHeight w:val="70"/>
        </w:trPr>
        <w:tc>
          <w:tcPr>
            <w:tcW w:w="4720" w:type="dxa"/>
          </w:tcPr>
          <w:p w:rsidR="00D6601F"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10. Research methods to improve employment referrals and engagement from community for employment opportunities.</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721"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CAC</w:t>
            </w:r>
          </w:p>
        </w:tc>
      </w:tr>
    </w:tbl>
    <w:p w:rsidR="00D6601F" w:rsidRDefault="00D6601F" w:rsidP="00D6601F">
      <w:pPr>
        <w:rPr>
          <w:rFonts w:ascii="Times New Roman" w:hAnsi="Times New Roman" w:cs="Times New Roman"/>
          <w:sz w:val="28"/>
          <w:szCs w:val="28"/>
        </w:rPr>
      </w:pPr>
    </w:p>
    <w:p w:rsidR="00D6601F" w:rsidRDefault="00D6601F" w:rsidP="00D6601F">
      <w:pPr>
        <w:rPr>
          <w:rFonts w:ascii="Times New Roman" w:hAnsi="Times New Roman" w:cs="Times New Roman"/>
          <w:sz w:val="28"/>
          <w:szCs w:val="28"/>
        </w:rPr>
      </w:pPr>
      <w:r>
        <w:rPr>
          <w:rFonts w:ascii="Times New Roman" w:hAnsi="Times New Roman" w:cs="Times New Roman"/>
          <w:noProof/>
          <w:sz w:val="48"/>
          <w:szCs w:val="48"/>
        </w:rPr>
        <mc:AlternateContent>
          <mc:Choice Requires="wps">
            <w:drawing>
              <wp:anchor distT="0" distB="0" distL="114300" distR="114300" simplePos="0" relativeHeight="251677696" behindDoc="0" locked="0" layoutInCell="1" allowOverlap="1" wp14:anchorId="2CCE0A2D" wp14:editId="776932EA">
                <wp:simplePos x="0" y="0"/>
                <wp:positionH relativeFrom="column">
                  <wp:posOffset>-38100</wp:posOffset>
                </wp:positionH>
                <wp:positionV relativeFrom="paragraph">
                  <wp:posOffset>99695</wp:posOffset>
                </wp:positionV>
                <wp:extent cx="8143875" cy="1857375"/>
                <wp:effectExtent l="0" t="0" r="9525"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3875" cy="1857375"/>
                        </a:xfrm>
                        <a:prstGeom prst="rect">
                          <a:avLst/>
                        </a:prstGeom>
                        <a:solidFill>
                          <a:srgbClr val="FFFFFF"/>
                        </a:solidFill>
                        <a:ln w="9525">
                          <a:noFill/>
                          <a:miter lim="800000"/>
                          <a:headEnd/>
                          <a:tailEnd/>
                        </a:ln>
                      </wps:spPr>
                      <wps:txbx>
                        <w:txbxContent>
                          <w:p w:rsidR="004200A1" w:rsidRPr="00AF6F80" w:rsidRDefault="004200A1" w:rsidP="00D6601F">
                            <w:pPr>
                              <w:spacing w:after="0" w:line="240" w:lineRule="auto"/>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E0A2D" id="_x0000_s1034" type="#_x0000_t202" style="position:absolute;margin-left:-3pt;margin-top:7.85pt;width:641.25pt;height:14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" stroked="f">
                <v:textbox>
                  <w:txbxContent>
                    <w:p w:rsidR="004200A1" w:rsidRPr="00AF6F80" w:rsidRDefault="004200A1" w:rsidP="00D6601F">
                      <w:pPr>
                        <w:spacing w:after="0" w:line="240" w:lineRule="auto"/>
                        <w:rPr>
                          <w:rFonts w:ascii="Times New Roman" w:hAnsi="Times New Roman" w:cs="Times New Roman"/>
                          <w:sz w:val="18"/>
                          <w:szCs w:val="18"/>
                        </w:rPr>
                      </w:pPr>
                    </w:p>
                  </w:txbxContent>
                </v:textbox>
              </v:shape>
            </w:pict>
          </mc:Fallback>
        </mc:AlternateContent>
      </w:r>
      <w:r>
        <w:rPr>
          <w:rFonts w:ascii="Times New Roman" w:hAnsi="Times New Roman" w:cs="Times New Roman"/>
          <w:sz w:val="28"/>
          <w:szCs w:val="28"/>
        </w:rPr>
        <w:br w:type="page"/>
      </w:r>
    </w:p>
    <w:p w:rsidR="00D6601F" w:rsidRPr="009D2997" w:rsidRDefault="00D6601F" w:rsidP="00D6601F">
      <w:pPr>
        <w:rPr>
          <w:rFonts w:ascii="Times New Roman" w:hAnsi="Times New Roman" w:cs="Times New Roman"/>
          <w:color w:val="000000" w:themeColor="text1"/>
        </w:rPr>
      </w:pPr>
      <w:r>
        <w:rPr>
          <w:rFonts w:ascii="Times New Roman" w:hAnsi="Times New Roman" w:cs="Times New Roman"/>
          <w:b/>
          <w:color w:val="000000" w:themeColor="text1"/>
          <w:u w:val="single"/>
        </w:rPr>
        <w:lastRenderedPageBreak/>
        <w:t>Objective #2</w:t>
      </w:r>
      <w:r w:rsidRPr="0090163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Strengthen behavioral health crisis outreach and intervention in the community by June 2017. </w:t>
      </w:r>
      <w:r w:rsidRPr="00901633">
        <w:rPr>
          <w:rFonts w:ascii="Times New Roman" w:hAnsi="Times New Roman" w:cs="Times New Roman"/>
          <w:color w:val="000000" w:themeColor="text1"/>
        </w:rPr>
        <w:t xml:space="preserve"> </w:t>
      </w:r>
    </w:p>
    <w:tbl>
      <w:tblPr>
        <w:tblStyle w:val="TableGrid"/>
        <w:tblW w:w="0" w:type="auto"/>
        <w:tblLook w:val="04A0" w:firstRow="1" w:lastRow="0" w:firstColumn="1" w:lastColumn="0" w:noHBand="0" w:noVBand="1"/>
      </w:tblPr>
      <w:tblGrid>
        <w:gridCol w:w="4331"/>
        <w:gridCol w:w="4289"/>
        <w:gridCol w:w="4330"/>
      </w:tblGrid>
      <w:tr w:rsidR="00D6601F" w:rsidRPr="00901633" w:rsidTr="00717436">
        <w:tc>
          <w:tcPr>
            <w:tcW w:w="4399" w:type="dxa"/>
          </w:tcPr>
          <w:p w:rsidR="00D6601F" w:rsidRPr="00901633" w:rsidRDefault="00D6601F" w:rsidP="00717436">
            <w:pPr>
              <w:rPr>
                <w:rFonts w:ascii="Times New Roman" w:hAnsi="Times New Roman" w:cs="Times New Roman"/>
                <w:b/>
                <w:color w:val="000000" w:themeColor="text1"/>
                <w:sz w:val="24"/>
                <w:szCs w:val="24"/>
              </w:rPr>
            </w:pPr>
            <w:r w:rsidRPr="00901633">
              <w:rPr>
                <w:rFonts w:ascii="Times New Roman" w:hAnsi="Times New Roman" w:cs="Times New Roman"/>
                <w:b/>
                <w:color w:val="000000" w:themeColor="text1"/>
                <w:sz w:val="24"/>
                <w:szCs w:val="24"/>
              </w:rPr>
              <w:t>Strategies</w:t>
            </w:r>
          </w:p>
        </w:tc>
        <w:tc>
          <w:tcPr>
            <w:tcW w:w="4369"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Funding Streams</w:t>
            </w:r>
          </w:p>
        </w:tc>
        <w:tc>
          <w:tcPr>
            <w:tcW w:w="4408"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Identified Lead</w:t>
            </w:r>
          </w:p>
        </w:tc>
      </w:tr>
      <w:tr w:rsidR="00D6601F" w:rsidRPr="00901633" w:rsidTr="00717436">
        <w:trPr>
          <w:trHeight w:val="467"/>
        </w:trPr>
        <w:tc>
          <w:tcPr>
            <w:tcW w:w="4399" w:type="dxa"/>
          </w:tcPr>
          <w:p w:rsidR="00D6601F" w:rsidRPr="00901633" w:rsidRDefault="00D6601F" w:rsidP="00717436">
            <w:pPr>
              <w:rPr>
                <w:rFonts w:ascii="Times New Roman" w:hAnsi="Times New Roman" w:cs="Times New Roman"/>
                <w:color w:val="000000" w:themeColor="text1"/>
              </w:rPr>
            </w:pPr>
            <w:r w:rsidRPr="00113823">
              <w:rPr>
                <w:rFonts w:ascii="Times New Roman" w:hAnsi="Times New Roman" w:cs="Times New Roman"/>
                <w:color w:val="000000" w:themeColor="text1"/>
              </w:rPr>
              <w:t>1. Identify community needs for mental health crisis outreach and intervention by population and specific services</w:t>
            </w:r>
          </w:p>
        </w:tc>
        <w:tc>
          <w:tcPr>
            <w:tcW w:w="4369"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408"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QCAP, Medical Director</w:t>
            </w:r>
          </w:p>
        </w:tc>
      </w:tr>
      <w:tr w:rsidR="00D6601F" w:rsidRPr="00901633" w:rsidTr="00717436">
        <w:trPr>
          <w:trHeight w:val="467"/>
        </w:trPr>
        <w:tc>
          <w:tcPr>
            <w:tcW w:w="4399" w:type="dxa"/>
          </w:tcPr>
          <w:p w:rsidR="00D6601F" w:rsidRDefault="00D6601F" w:rsidP="00717436">
            <w:pPr>
              <w:rPr>
                <w:rFonts w:ascii="Times New Roman" w:hAnsi="Times New Roman" w:cs="Times New Roman"/>
                <w:color w:val="000000" w:themeColor="text1"/>
              </w:rPr>
            </w:pPr>
            <w:r w:rsidRPr="00113823">
              <w:rPr>
                <w:rFonts w:ascii="Times New Roman" w:hAnsi="Times New Roman" w:cs="Times New Roman"/>
                <w:color w:val="000000" w:themeColor="text1"/>
              </w:rPr>
              <w:t>2. Research the feasibility of using Telehealth (</w:t>
            </w:r>
            <w:r w:rsidRPr="00B412A0">
              <w:rPr>
                <w:rFonts w:ascii="Times New Roman" w:hAnsi="Times New Roman" w:cs="Times New Roman"/>
                <w:szCs w:val="18"/>
              </w:rPr>
              <w:t xml:space="preserve">use of electronic  </w:t>
            </w:r>
            <w:r>
              <w:rPr>
                <w:rFonts w:ascii="Times New Roman" w:hAnsi="Times New Roman" w:cs="Times New Roman"/>
                <w:szCs w:val="18"/>
              </w:rPr>
              <w:t xml:space="preserve">communication or healthcare delivery outside of the clinic </w:t>
            </w:r>
            <w:r w:rsidRPr="00113823">
              <w:rPr>
                <w:rFonts w:ascii="Times New Roman" w:hAnsi="Times New Roman" w:cs="Times New Roman"/>
                <w:color w:val="000000" w:themeColor="text1"/>
              </w:rPr>
              <w:t xml:space="preserve">) for </w:t>
            </w:r>
            <w:r>
              <w:rPr>
                <w:rFonts w:ascii="Times New Roman" w:hAnsi="Times New Roman" w:cs="Times New Roman"/>
                <w:color w:val="000000" w:themeColor="text1"/>
              </w:rPr>
              <w:t>members with mental or behavioral health needs</w:t>
            </w:r>
            <w:r w:rsidRPr="00113823">
              <w:rPr>
                <w:rFonts w:ascii="Times New Roman" w:hAnsi="Times New Roman" w:cs="Times New Roman"/>
                <w:color w:val="000000" w:themeColor="text1"/>
              </w:rPr>
              <w:t xml:space="preserve"> when there are barriers to face-to-face screening opportunities</w:t>
            </w:r>
          </w:p>
        </w:tc>
        <w:tc>
          <w:tcPr>
            <w:tcW w:w="4369"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408"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QCAP, Medical Direcotr</w:t>
            </w:r>
          </w:p>
        </w:tc>
      </w:tr>
    </w:tbl>
    <w:p w:rsidR="00D6601F" w:rsidRDefault="00D6601F" w:rsidP="00D6601F">
      <w:pPr>
        <w:rPr>
          <w:rFonts w:ascii="Times New Roman" w:hAnsi="Times New Roman" w:cs="Times New Roman"/>
          <w:sz w:val="48"/>
          <w:szCs w:val="48"/>
        </w:rPr>
      </w:pPr>
    </w:p>
    <w:p w:rsidR="00D6601F" w:rsidRPr="00067B01" w:rsidRDefault="00D6601F" w:rsidP="00D6601F">
      <w:pPr>
        <w:rPr>
          <w:rFonts w:ascii="Times New Roman" w:hAnsi="Times New Roman" w:cs="Times New Roman"/>
          <w:color w:val="FF0000"/>
        </w:rPr>
      </w:pPr>
      <w:r>
        <w:rPr>
          <w:rFonts w:ascii="Times New Roman" w:hAnsi="Times New Roman" w:cs="Times New Roman"/>
          <w:b/>
          <w:color w:val="000000" w:themeColor="text1"/>
          <w:u w:val="single"/>
        </w:rPr>
        <w:t>Objective #3</w:t>
      </w:r>
      <w:r w:rsidRPr="0090163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Expand care coordination between behavioral and physical health for both co-located and stand-alone clinics for </w:t>
      </w:r>
      <w:r w:rsidRPr="00B83491">
        <w:rPr>
          <w:rFonts w:ascii="Times New Roman" w:hAnsi="Times New Roman" w:cs="Times New Roman"/>
          <w:color w:val="000000" w:themeColor="text1"/>
        </w:rPr>
        <w:t xml:space="preserve">adult and child Yamhill CCO </w:t>
      </w:r>
      <w:r>
        <w:rPr>
          <w:rFonts w:ascii="Times New Roman" w:hAnsi="Times New Roman" w:cs="Times New Roman"/>
          <w:color w:val="000000" w:themeColor="text1"/>
        </w:rPr>
        <w:t>members</w:t>
      </w:r>
      <w:r w:rsidRPr="00B83491">
        <w:rPr>
          <w:rFonts w:ascii="Times New Roman" w:hAnsi="Times New Roman" w:cs="Times New Roman"/>
          <w:color w:val="000000" w:themeColor="text1"/>
        </w:rPr>
        <w:t xml:space="preserve"> who are receiving or need to receive mental health services by December 2015.</w:t>
      </w:r>
    </w:p>
    <w:tbl>
      <w:tblPr>
        <w:tblStyle w:val="TableGrid"/>
        <w:tblW w:w="0" w:type="auto"/>
        <w:tblLook w:val="04A0" w:firstRow="1" w:lastRow="0" w:firstColumn="1" w:lastColumn="0" w:noHBand="0" w:noVBand="1"/>
      </w:tblPr>
      <w:tblGrid>
        <w:gridCol w:w="4338"/>
        <w:gridCol w:w="4290"/>
        <w:gridCol w:w="4322"/>
      </w:tblGrid>
      <w:tr w:rsidR="00D6601F" w:rsidRPr="00901633" w:rsidTr="00717436">
        <w:tc>
          <w:tcPr>
            <w:tcW w:w="4405" w:type="dxa"/>
          </w:tcPr>
          <w:p w:rsidR="00D6601F" w:rsidRPr="00901633" w:rsidRDefault="00D6601F" w:rsidP="00717436">
            <w:pPr>
              <w:rPr>
                <w:rFonts w:ascii="Times New Roman" w:hAnsi="Times New Roman" w:cs="Times New Roman"/>
                <w:b/>
                <w:color w:val="000000" w:themeColor="text1"/>
                <w:sz w:val="24"/>
                <w:szCs w:val="24"/>
              </w:rPr>
            </w:pPr>
            <w:r w:rsidRPr="00901633">
              <w:rPr>
                <w:rFonts w:ascii="Times New Roman" w:hAnsi="Times New Roman" w:cs="Times New Roman"/>
                <w:b/>
                <w:color w:val="000000" w:themeColor="text1"/>
                <w:sz w:val="24"/>
                <w:szCs w:val="24"/>
              </w:rPr>
              <w:t>Strategies</w:t>
            </w:r>
          </w:p>
        </w:tc>
        <w:tc>
          <w:tcPr>
            <w:tcW w:w="4365"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Funding Streams</w:t>
            </w:r>
          </w:p>
        </w:tc>
        <w:tc>
          <w:tcPr>
            <w:tcW w:w="4406"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Identified Lead</w:t>
            </w:r>
          </w:p>
        </w:tc>
      </w:tr>
      <w:tr w:rsidR="00D6601F" w:rsidRPr="00901633" w:rsidTr="00717436">
        <w:trPr>
          <w:trHeight w:val="706"/>
        </w:trPr>
        <w:tc>
          <w:tcPr>
            <w:tcW w:w="4405" w:type="dxa"/>
          </w:tcPr>
          <w:p w:rsidR="00D6601F" w:rsidRDefault="00D6601F" w:rsidP="00D0149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color w:val="000000" w:themeColor="text1"/>
              </w:rPr>
            </w:pPr>
            <w:r>
              <w:rPr>
                <w:rFonts w:ascii="Times New Roman" w:hAnsi="Times New Roman" w:cs="Times New Roman"/>
                <w:color w:val="000000" w:themeColor="text1"/>
              </w:rPr>
              <w:t xml:space="preserve">1. Integration of a primary care Nurse Practitioner within adult mental health and chemical dependency services at the Yamhill County Health &amp; Human Services Evans Street clinic. </w:t>
            </w:r>
          </w:p>
          <w:p w:rsidR="00D6601F" w:rsidRPr="00901633" w:rsidRDefault="00D6601F" w:rsidP="00D0149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color w:val="000000" w:themeColor="text1"/>
              </w:rPr>
            </w:pPr>
            <w:r w:rsidRPr="00113823">
              <w:rPr>
                <w:rFonts w:ascii="Times New Roman" w:hAnsi="Times New Roman" w:cs="Times New Roman"/>
                <w:color w:val="000000" w:themeColor="text1"/>
              </w:rPr>
              <w:t>2. Research the feasibility of using Telehealth</w:t>
            </w:r>
            <w:r>
              <w:rPr>
                <w:rFonts w:ascii="Times New Roman" w:hAnsi="Times New Roman" w:cs="Times New Roman"/>
                <w:color w:val="000000" w:themeColor="text1"/>
              </w:rPr>
              <w:t xml:space="preserve"> </w:t>
            </w:r>
            <w:r w:rsidRPr="00113823">
              <w:rPr>
                <w:rFonts w:ascii="Times New Roman" w:hAnsi="Times New Roman" w:cs="Times New Roman"/>
                <w:color w:val="000000" w:themeColor="text1"/>
              </w:rPr>
              <w:t xml:space="preserve">for </w:t>
            </w:r>
            <w:r>
              <w:rPr>
                <w:rFonts w:ascii="Times New Roman" w:hAnsi="Times New Roman" w:cs="Times New Roman"/>
                <w:color w:val="000000" w:themeColor="text1"/>
              </w:rPr>
              <w:t>members with behavioral health needs</w:t>
            </w:r>
            <w:r w:rsidRPr="00113823">
              <w:rPr>
                <w:rFonts w:ascii="Times New Roman" w:hAnsi="Times New Roman" w:cs="Times New Roman"/>
                <w:color w:val="000000" w:themeColor="text1"/>
              </w:rPr>
              <w:t xml:space="preserve"> when there are barriers to face-to-face screening opportunities</w:t>
            </w:r>
          </w:p>
        </w:tc>
        <w:tc>
          <w:tcPr>
            <w:tcW w:w="4365"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40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Medical Director, CareOregon</w:t>
            </w:r>
          </w:p>
        </w:tc>
      </w:tr>
      <w:tr w:rsidR="00D6601F" w:rsidRPr="00901633" w:rsidTr="00717436">
        <w:trPr>
          <w:trHeight w:val="518"/>
        </w:trPr>
        <w:tc>
          <w:tcPr>
            <w:tcW w:w="4405" w:type="dxa"/>
          </w:tcPr>
          <w:p w:rsidR="00D6601F" w:rsidRPr="00901633" w:rsidRDefault="00D6601F" w:rsidP="00717436">
            <w:pPr>
              <w:rPr>
                <w:rFonts w:ascii="Times New Roman" w:hAnsi="Times New Roman" w:cs="Times New Roman"/>
                <w:color w:val="000000" w:themeColor="text1"/>
              </w:rPr>
            </w:pPr>
            <w:r w:rsidRPr="00113823">
              <w:rPr>
                <w:rFonts w:ascii="Times New Roman" w:hAnsi="Times New Roman" w:cs="Times New Roman"/>
                <w:color w:val="000000" w:themeColor="text1"/>
              </w:rPr>
              <w:lastRenderedPageBreak/>
              <w:t>2. Explore the care coordination model of behavioral/physical health at the co-located Virginia Garcia and Yamhill County Public Health clinic in Newberg and research how it could be done at other clinics.</w:t>
            </w:r>
          </w:p>
        </w:tc>
        <w:tc>
          <w:tcPr>
            <w:tcW w:w="4365"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40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MEdical Director</w:t>
            </w:r>
          </w:p>
        </w:tc>
      </w:tr>
      <w:tr w:rsidR="00D6601F" w:rsidRPr="00901633" w:rsidTr="00717436">
        <w:tc>
          <w:tcPr>
            <w:tcW w:w="4405" w:type="dxa"/>
          </w:tcPr>
          <w:p w:rsidR="00D6601F" w:rsidRPr="00901633" w:rsidRDefault="00D6601F" w:rsidP="00717436">
            <w:pPr>
              <w:rPr>
                <w:rFonts w:ascii="Times New Roman" w:hAnsi="Times New Roman" w:cs="Times New Roman"/>
                <w:color w:val="000000" w:themeColor="text1"/>
              </w:rPr>
            </w:pPr>
            <w:r w:rsidRPr="00113823">
              <w:rPr>
                <w:rFonts w:ascii="Times New Roman" w:hAnsi="Times New Roman" w:cs="Times New Roman"/>
                <w:color w:val="000000" w:themeColor="text1"/>
              </w:rPr>
              <w:t>3. Research options to expand the ability to fast track Yamhill CCO members when they are ready for treatment or services through the current Medication Therapy Management Services model</w:t>
            </w:r>
            <w:r>
              <w:rPr>
                <w:rFonts w:ascii="Times New Roman" w:hAnsi="Times New Roman" w:cs="Times New Roman"/>
                <w:color w:val="000000" w:themeColor="text1"/>
              </w:rPr>
              <w:t xml:space="preserve"> (a model utilizes pharmacist consultation to guide medication use)</w:t>
            </w:r>
          </w:p>
        </w:tc>
        <w:tc>
          <w:tcPr>
            <w:tcW w:w="4365"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40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YCHHS, Medical Director</w:t>
            </w:r>
          </w:p>
        </w:tc>
      </w:tr>
      <w:tr w:rsidR="00D6601F" w:rsidRPr="00901633" w:rsidTr="00717436">
        <w:trPr>
          <w:trHeight w:val="773"/>
        </w:trPr>
        <w:tc>
          <w:tcPr>
            <w:tcW w:w="4405" w:type="dxa"/>
          </w:tcPr>
          <w:p w:rsidR="00D6601F"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4. Explore options to refine the current behavioral health and physical health referral system.</w:t>
            </w:r>
          </w:p>
        </w:tc>
        <w:tc>
          <w:tcPr>
            <w:tcW w:w="4365"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40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CHW Hub, Medical Director</w:t>
            </w:r>
          </w:p>
        </w:tc>
      </w:tr>
      <w:tr w:rsidR="00D6601F" w:rsidRPr="00901633" w:rsidTr="00717436">
        <w:tc>
          <w:tcPr>
            <w:tcW w:w="4405" w:type="dxa"/>
          </w:tcPr>
          <w:p w:rsidR="00D6601F" w:rsidRDefault="00D6601F" w:rsidP="00717436">
            <w:pPr>
              <w:rPr>
                <w:rFonts w:ascii="Times New Roman" w:hAnsi="Times New Roman" w:cs="Times New Roman"/>
                <w:color w:val="000000" w:themeColor="text1"/>
              </w:rPr>
            </w:pPr>
            <w:r w:rsidRPr="00113823">
              <w:rPr>
                <w:rFonts w:ascii="Times New Roman" w:hAnsi="Times New Roman" w:cs="Times New Roman"/>
                <w:color w:val="000000" w:themeColor="text1"/>
              </w:rPr>
              <w:t>5. Implement PreManage</w:t>
            </w:r>
            <w:r>
              <w:rPr>
                <w:rFonts w:ascii="Times New Roman" w:hAnsi="Times New Roman" w:cs="Times New Roman"/>
                <w:color w:val="000000" w:themeColor="text1"/>
              </w:rPr>
              <w:t xml:space="preserve"> (a data system for healthcare information)</w:t>
            </w:r>
            <w:r w:rsidRPr="00113823">
              <w:rPr>
                <w:rFonts w:ascii="Times New Roman" w:hAnsi="Times New Roman" w:cs="Times New Roman"/>
                <w:color w:val="000000" w:themeColor="text1"/>
              </w:rPr>
              <w:t xml:space="preserve"> to improve patient care coordination and create systems change.</w:t>
            </w:r>
          </w:p>
        </w:tc>
        <w:tc>
          <w:tcPr>
            <w:tcW w:w="4365"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406" w:type="dxa"/>
          </w:tcPr>
          <w:p w:rsidR="00D6601F" w:rsidRPr="00901633" w:rsidRDefault="00D0149B" w:rsidP="00717436">
            <w:pPr>
              <w:rPr>
                <w:rFonts w:ascii="Times New Roman" w:hAnsi="Times New Roman" w:cs="Times New Roman"/>
                <w:color w:val="000000" w:themeColor="text1"/>
              </w:rPr>
            </w:pPr>
            <w:r>
              <w:rPr>
                <w:rFonts w:ascii="Times New Roman" w:hAnsi="Times New Roman" w:cs="Times New Roman"/>
                <w:color w:val="000000" w:themeColor="text1"/>
              </w:rPr>
              <w:t>Medical</w:t>
            </w:r>
            <w:r w:rsidR="00D6601F">
              <w:rPr>
                <w:rFonts w:ascii="Times New Roman" w:hAnsi="Times New Roman" w:cs="Times New Roman"/>
                <w:color w:val="000000" w:themeColor="text1"/>
              </w:rPr>
              <w:t xml:space="preserve"> Director, Business Intelligence Specialist, Member Engagement Supervisor</w:t>
            </w:r>
          </w:p>
        </w:tc>
      </w:tr>
      <w:tr w:rsidR="00D6601F" w:rsidRPr="00901633" w:rsidTr="00717436">
        <w:tc>
          <w:tcPr>
            <w:tcW w:w="4405" w:type="dxa"/>
          </w:tcPr>
          <w:p w:rsidR="00D6601F" w:rsidRPr="00901633" w:rsidRDefault="00D6601F" w:rsidP="00717436">
            <w:pPr>
              <w:rPr>
                <w:rFonts w:ascii="Times New Roman" w:hAnsi="Times New Roman" w:cs="Times New Roman"/>
                <w:color w:val="000000" w:themeColor="text1"/>
              </w:rPr>
            </w:pPr>
            <w:r w:rsidRPr="00113823">
              <w:rPr>
                <w:rFonts w:ascii="Times New Roman" w:hAnsi="Times New Roman" w:cs="Times New Roman"/>
                <w:color w:val="000000" w:themeColor="text1"/>
              </w:rPr>
              <w:t>6. Assess placing behaviorists in primary care clinics, as a workforce development activity and a model</w:t>
            </w:r>
          </w:p>
        </w:tc>
        <w:tc>
          <w:tcPr>
            <w:tcW w:w="4365"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Transformation funding</w:t>
            </w:r>
          </w:p>
        </w:tc>
        <w:tc>
          <w:tcPr>
            <w:tcW w:w="440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CEO</w:t>
            </w:r>
          </w:p>
        </w:tc>
      </w:tr>
      <w:tr w:rsidR="00D6601F" w:rsidRPr="00901633" w:rsidTr="00717436">
        <w:tc>
          <w:tcPr>
            <w:tcW w:w="4405"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7</w:t>
            </w:r>
            <w:r w:rsidRPr="00901633">
              <w:rPr>
                <w:rFonts w:ascii="Times New Roman" w:hAnsi="Times New Roman" w:cs="Times New Roman"/>
                <w:color w:val="000000" w:themeColor="text1"/>
              </w:rPr>
              <w:t xml:space="preserve">. </w:t>
            </w:r>
            <w:r w:rsidRPr="008D2B20">
              <w:rPr>
                <w:rFonts w:ascii="Times New Roman" w:hAnsi="Times New Roman" w:cs="Times New Roman"/>
                <w:color w:val="000000" w:themeColor="text1"/>
              </w:rPr>
              <w:t xml:space="preserve">Develop a process </w:t>
            </w:r>
            <w:r>
              <w:rPr>
                <w:rFonts w:ascii="Times New Roman" w:hAnsi="Times New Roman" w:cs="Times New Roman"/>
                <w:color w:val="000000" w:themeColor="text1"/>
              </w:rPr>
              <w:t xml:space="preserve">or notification system </w:t>
            </w:r>
            <w:r w:rsidRPr="008D2B20">
              <w:rPr>
                <w:rFonts w:ascii="Times New Roman" w:hAnsi="Times New Roman" w:cs="Times New Roman"/>
                <w:color w:val="000000" w:themeColor="text1"/>
              </w:rPr>
              <w:t>where both Primary Care Provider</w:t>
            </w:r>
            <w:r>
              <w:rPr>
                <w:rFonts w:ascii="Times New Roman" w:hAnsi="Times New Roman" w:cs="Times New Roman"/>
                <w:color w:val="000000" w:themeColor="text1"/>
              </w:rPr>
              <w:t>s</w:t>
            </w:r>
            <w:r w:rsidRPr="008D2B20">
              <w:rPr>
                <w:rFonts w:ascii="Times New Roman" w:hAnsi="Times New Roman" w:cs="Times New Roman"/>
                <w:color w:val="000000" w:themeColor="text1"/>
              </w:rPr>
              <w:t xml:space="preserve"> and Behavioral Health providers are aware of </w:t>
            </w:r>
            <w:r>
              <w:rPr>
                <w:rFonts w:ascii="Times New Roman" w:hAnsi="Times New Roman" w:cs="Times New Roman"/>
                <w:color w:val="000000" w:themeColor="text1"/>
              </w:rPr>
              <w:t>their patients who are discharged from the hospital after an emergency room visit or stay for a mental health need.</w:t>
            </w:r>
          </w:p>
          <w:p w:rsidR="00D6601F" w:rsidRPr="00901633" w:rsidRDefault="00D6601F" w:rsidP="00717436">
            <w:pPr>
              <w:rPr>
                <w:rFonts w:ascii="Times New Roman" w:hAnsi="Times New Roman" w:cs="Times New Roman"/>
                <w:color w:val="000000" w:themeColor="text1"/>
              </w:rPr>
            </w:pPr>
          </w:p>
        </w:tc>
        <w:tc>
          <w:tcPr>
            <w:tcW w:w="4365"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40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YCHHS, Medical Director</w:t>
            </w:r>
          </w:p>
        </w:tc>
      </w:tr>
    </w:tbl>
    <w:p w:rsidR="00D6601F" w:rsidRDefault="00D6601F" w:rsidP="00D6601F">
      <w:pPr>
        <w:rPr>
          <w:rFonts w:ascii="Times New Roman" w:hAnsi="Times New Roman" w:cs="Times New Roman"/>
          <w:b/>
          <w:color w:val="000000" w:themeColor="text1"/>
          <w:u w:val="single"/>
        </w:rPr>
      </w:pPr>
    </w:p>
    <w:p w:rsidR="00D6601F" w:rsidRPr="00524C03" w:rsidRDefault="00D6601F" w:rsidP="00D6601F">
      <w:pPr>
        <w:rPr>
          <w:rFonts w:ascii="Times New Roman" w:hAnsi="Times New Roman" w:cs="Times New Roman"/>
          <w:color w:val="FF0000"/>
        </w:rPr>
      </w:pPr>
      <w:r>
        <w:rPr>
          <w:rFonts w:ascii="Times New Roman" w:hAnsi="Times New Roman" w:cs="Times New Roman"/>
          <w:b/>
          <w:color w:val="000000" w:themeColor="text1"/>
          <w:u w:val="single"/>
        </w:rPr>
        <w:t>Objective #4</w:t>
      </w:r>
      <w:r w:rsidRPr="0090163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Expand alcohol and other drug services for Yamhill CCO members by 10% </w:t>
      </w:r>
      <w:r w:rsidRPr="00B83491">
        <w:rPr>
          <w:rFonts w:ascii="Times New Roman" w:hAnsi="Times New Roman" w:cs="Times New Roman"/>
          <w:color w:val="000000" w:themeColor="text1"/>
        </w:rPr>
        <w:t xml:space="preserve">by </w:t>
      </w:r>
      <w:r>
        <w:rPr>
          <w:rFonts w:ascii="Times New Roman" w:hAnsi="Times New Roman" w:cs="Times New Roman"/>
          <w:color w:val="000000" w:themeColor="text1"/>
        </w:rPr>
        <w:t>June 2016</w:t>
      </w:r>
      <w:r w:rsidRPr="00B83491">
        <w:rPr>
          <w:rFonts w:ascii="Times New Roman" w:hAnsi="Times New Roman" w:cs="Times New Roman"/>
          <w:color w:val="000000" w:themeColor="text1"/>
        </w:rPr>
        <w:t>.</w:t>
      </w:r>
    </w:p>
    <w:tbl>
      <w:tblPr>
        <w:tblStyle w:val="TableGrid"/>
        <w:tblW w:w="0" w:type="auto"/>
        <w:tblLook w:val="04A0" w:firstRow="1" w:lastRow="0" w:firstColumn="1" w:lastColumn="0" w:noHBand="0" w:noVBand="1"/>
      </w:tblPr>
      <w:tblGrid>
        <w:gridCol w:w="4332"/>
        <w:gridCol w:w="4287"/>
        <w:gridCol w:w="4331"/>
      </w:tblGrid>
      <w:tr w:rsidR="00D6601F" w:rsidRPr="00901633" w:rsidTr="00717436">
        <w:tc>
          <w:tcPr>
            <w:tcW w:w="4404" w:type="dxa"/>
          </w:tcPr>
          <w:p w:rsidR="00D6601F" w:rsidRPr="00901633" w:rsidRDefault="00D6601F" w:rsidP="00717436">
            <w:pPr>
              <w:rPr>
                <w:rFonts w:ascii="Times New Roman" w:hAnsi="Times New Roman" w:cs="Times New Roman"/>
                <w:b/>
                <w:color w:val="000000" w:themeColor="text1"/>
                <w:sz w:val="24"/>
                <w:szCs w:val="24"/>
              </w:rPr>
            </w:pPr>
            <w:r w:rsidRPr="00901633">
              <w:rPr>
                <w:rFonts w:ascii="Times New Roman" w:hAnsi="Times New Roman" w:cs="Times New Roman"/>
                <w:b/>
                <w:color w:val="000000" w:themeColor="text1"/>
                <w:sz w:val="24"/>
                <w:szCs w:val="24"/>
              </w:rPr>
              <w:t>Strategies</w:t>
            </w:r>
          </w:p>
        </w:tc>
        <w:tc>
          <w:tcPr>
            <w:tcW w:w="4366"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Funding Streams</w:t>
            </w:r>
          </w:p>
        </w:tc>
        <w:tc>
          <w:tcPr>
            <w:tcW w:w="4406" w:type="dxa"/>
          </w:tcPr>
          <w:p w:rsidR="00D6601F" w:rsidRPr="00901633" w:rsidRDefault="00D6601F" w:rsidP="0071743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Identified Lead</w:t>
            </w:r>
          </w:p>
        </w:tc>
      </w:tr>
      <w:tr w:rsidR="00D6601F" w:rsidRPr="00901633" w:rsidTr="00717436">
        <w:trPr>
          <w:trHeight w:val="706"/>
        </w:trPr>
        <w:tc>
          <w:tcPr>
            <w:tcW w:w="4404" w:type="dxa"/>
          </w:tcPr>
          <w:p w:rsidR="00D6601F" w:rsidRPr="00901633" w:rsidRDefault="00D6601F" w:rsidP="00717436">
            <w:pPr>
              <w:rPr>
                <w:rFonts w:ascii="Times New Roman" w:hAnsi="Times New Roman" w:cs="Times New Roman"/>
                <w:color w:val="000000" w:themeColor="text1"/>
              </w:rPr>
            </w:pPr>
            <w:r w:rsidRPr="00113823">
              <w:rPr>
                <w:rFonts w:ascii="Times New Roman" w:hAnsi="Times New Roman" w:cs="Times New Roman"/>
                <w:color w:val="000000" w:themeColor="text1"/>
              </w:rPr>
              <w:t>1. Increase the number of primary care providers who are Screening, Brief Intervention, and Referral to Treatment (SBIRT</w:t>
            </w:r>
            <w:r>
              <w:rPr>
                <w:rFonts w:ascii="Times New Roman" w:hAnsi="Times New Roman" w:cs="Times New Roman"/>
                <w:color w:val="000000" w:themeColor="text1"/>
              </w:rPr>
              <w:t>, a tool to determine substance use and mental health needs</w:t>
            </w:r>
            <w:r w:rsidRPr="00113823">
              <w:rPr>
                <w:rFonts w:ascii="Times New Roman" w:hAnsi="Times New Roman" w:cs="Times New Roman"/>
                <w:color w:val="000000" w:themeColor="text1"/>
              </w:rPr>
              <w:t>) trained and use the intervention in their regular practice to meet CCO incentive metrics</w:t>
            </w:r>
          </w:p>
        </w:tc>
        <w:tc>
          <w:tcPr>
            <w:tcW w:w="436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 - metrics</w:t>
            </w:r>
          </w:p>
        </w:tc>
        <w:tc>
          <w:tcPr>
            <w:tcW w:w="440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CareOregon Quality Manager, Medical Director, CEO, QCAP</w:t>
            </w:r>
          </w:p>
        </w:tc>
      </w:tr>
      <w:tr w:rsidR="00D6601F" w:rsidRPr="00901633" w:rsidTr="00717436">
        <w:trPr>
          <w:trHeight w:val="518"/>
        </w:trPr>
        <w:tc>
          <w:tcPr>
            <w:tcW w:w="4404" w:type="dxa"/>
          </w:tcPr>
          <w:p w:rsidR="00D6601F" w:rsidRPr="00901633" w:rsidRDefault="00D6601F" w:rsidP="00717436">
            <w:pPr>
              <w:rPr>
                <w:rFonts w:ascii="Times New Roman" w:hAnsi="Times New Roman" w:cs="Times New Roman"/>
                <w:color w:val="000000" w:themeColor="text1"/>
              </w:rPr>
            </w:pPr>
            <w:r w:rsidRPr="00113823">
              <w:rPr>
                <w:rFonts w:ascii="Times New Roman" w:hAnsi="Times New Roman" w:cs="Times New Roman"/>
                <w:color w:val="000000" w:themeColor="text1"/>
              </w:rPr>
              <w:t>2. Increase the capacity for local intensive outpatient treatment for members in all CCO service areas</w:t>
            </w:r>
          </w:p>
        </w:tc>
        <w:tc>
          <w:tcPr>
            <w:tcW w:w="436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40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QCAP, YCHHS, Medical Director</w:t>
            </w:r>
          </w:p>
        </w:tc>
      </w:tr>
      <w:tr w:rsidR="00D6601F" w:rsidRPr="00901633" w:rsidTr="00717436">
        <w:tc>
          <w:tcPr>
            <w:tcW w:w="4404" w:type="dxa"/>
          </w:tcPr>
          <w:p w:rsidR="00D6601F" w:rsidRPr="00901633" w:rsidRDefault="00D6601F" w:rsidP="00717436">
            <w:pPr>
              <w:rPr>
                <w:rFonts w:ascii="Times New Roman" w:hAnsi="Times New Roman" w:cs="Times New Roman"/>
                <w:color w:val="000000" w:themeColor="text1"/>
              </w:rPr>
            </w:pPr>
            <w:r w:rsidRPr="00113823">
              <w:rPr>
                <w:rFonts w:ascii="Times New Roman" w:hAnsi="Times New Roman" w:cs="Times New Roman"/>
                <w:color w:val="000000" w:themeColor="text1"/>
              </w:rPr>
              <w:t>3. Explore options to increase alcohol and drug transitional treatment services</w:t>
            </w:r>
          </w:p>
        </w:tc>
        <w:tc>
          <w:tcPr>
            <w:tcW w:w="436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40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QCAP, YCHHS, Medical Director</w:t>
            </w:r>
          </w:p>
        </w:tc>
      </w:tr>
      <w:tr w:rsidR="00D6601F" w:rsidRPr="00901633" w:rsidTr="00717436">
        <w:tc>
          <w:tcPr>
            <w:tcW w:w="4404" w:type="dxa"/>
          </w:tcPr>
          <w:p w:rsidR="00D6601F" w:rsidRDefault="00D6601F" w:rsidP="00717436">
            <w:pPr>
              <w:rPr>
                <w:rFonts w:ascii="Times New Roman" w:hAnsi="Times New Roman" w:cs="Times New Roman"/>
                <w:color w:val="000000" w:themeColor="text1"/>
              </w:rPr>
            </w:pPr>
            <w:r w:rsidRPr="00113823">
              <w:rPr>
                <w:rFonts w:ascii="Times New Roman" w:hAnsi="Times New Roman" w:cs="Times New Roman"/>
                <w:color w:val="000000" w:themeColor="text1"/>
              </w:rPr>
              <w:t xml:space="preserve">4. </w:t>
            </w:r>
            <w:r w:rsidRPr="00A94473">
              <w:rPr>
                <w:rFonts w:ascii="Times New Roman" w:hAnsi="Times New Roman" w:cs="Times New Roman"/>
                <w:color w:val="000000" w:themeColor="text1"/>
              </w:rPr>
              <w:t>Explore the use of Medication Assisted Therapy (MAT), Vivitrol (</w:t>
            </w:r>
            <w:r w:rsidRPr="00A94473">
              <w:rPr>
                <w:rFonts w:ascii="Times New Roman" w:hAnsi="Times New Roman" w:cs="Times New Roman"/>
                <w:noProof/>
              </w:rPr>
              <w:t>a prescription injectable medicine used to treat alcohol dependence and prevent relapse to opiod dependence)</w:t>
            </w:r>
            <w:r w:rsidRPr="00A94473">
              <w:rPr>
                <w:rFonts w:ascii="Times New Roman" w:hAnsi="Times New Roman" w:cs="Times New Roman"/>
                <w:color w:val="000000" w:themeColor="text1"/>
              </w:rPr>
              <w:t>, or similar interventions for assisted outpatient</w:t>
            </w:r>
            <w:r w:rsidRPr="00113823">
              <w:rPr>
                <w:rFonts w:ascii="Times New Roman" w:hAnsi="Times New Roman" w:cs="Times New Roman"/>
                <w:color w:val="000000" w:themeColor="text1"/>
              </w:rPr>
              <w:t xml:space="preserve"> treatment</w:t>
            </w:r>
          </w:p>
        </w:tc>
        <w:tc>
          <w:tcPr>
            <w:tcW w:w="436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40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QCAP, YCHHS, Medical Director</w:t>
            </w:r>
          </w:p>
        </w:tc>
      </w:tr>
      <w:tr w:rsidR="00D6601F" w:rsidRPr="00901633" w:rsidTr="00717436">
        <w:tc>
          <w:tcPr>
            <w:tcW w:w="4404" w:type="dxa"/>
          </w:tcPr>
          <w:p w:rsidR="00D6601F" w:rsidRDefault="00D6601F" w:rsidP="00717436">
            <w:pPr>
              <w:rPr>
                <w:rFonts w:ascii="Times New Roman" w:hAnsi="Times New Roman" w:cs="Times New Roman"/>
                <w:color w:val="000000" w:themeColor="text1"/>
              </w:rPr>
            </w:pPr>
            <w:r w:rsidRPr="00113823">
              <w:rPr>
                <w:rFonts w:ascii="Times New Roman" w:hAnsi="Times New Roman" w:cs="Times New Roman"/>
                <w:color w:val="000000" w:themeColor="text1"/>
              </w:rPr>
              <w:t>5. Identify referral pathways for providers for medical detoxification and residential care, including plans for care coordination and reintegration to local supports and services</w:t>
            </w:r>
          </w:p>
        </w:tc>
        <w:tc>
          <w:tcPr>
            <w:tcW w:w="436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w:t>
            </w:r>
          </w:p>
        </w:tc>
        <w:tc>
          <w:tcPr>
            <w:tcW w:w="440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QCAP, YCHHS, Medical Director</w:t>
            </w:r>
          </w:p>
        </w:tc>
      </w:tr>
      <w:tr w:rsidR="00D6601F" w:rsidRPr="00901633" w:rsidTr="00717436">
        <w:tc>
          <w:tcPr>
            <w:tcW w:w="4404" w:type="dxa"/>
          </w:tcPr>
          <w:p w:rsidR="00D6601F" w:rsidRDefault="00D6601F" w:rsidP="00717436">
            <w:pPr>
              <w:rPr>
                <w:rFonts w:ascii="Times New Roman" w:hAnsi="Times New Roman" w:cs="Times New Roman"/>
                <w:color w:val="000000" w:themeColor="text1"/>
              </w:rPr>
            </w:pPr>
            <w:r w:rsidRPr="00113823">
              <w:rPr>
                <w:rFonts w:ascii="Times New Roman" w:hAnsi="Times New Roman" w:cs="Times New Roman"/>
                <w:color w:val="000000" w:themeColor="text1"/>
              </w:rPr>
              <w:lastRenderedPageBreak/>
              <w:t>6. Build upon the Community Health Worker HUB outreach to include education, engaging and connecting members with alcohol and other drug services. Provide motivational interviewing training to CHWs and other service providers.</w:t>
            </w:r>
          </w:p>
        </w:tc>
        <w:tc>
          <w:tcPr>
            <w:tcW w:w="436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Yamhill CCO Global Budget – CHW Hub</w:t>
            </w:r>
          </w:p>
        </w:tc>
        <w:tc>
          <w:tcPr>
            <w:tcW w:w="4406" w:type="dxa"/>
          </w:tcPr>
          <w:p w:rsidR="00D6601F" w:rsidRPr="00901633" w:rsidRDefault="00D6601F" w:rsidP="00717436">
            <w:pPr>
              <w:rPr>
                <w:rFonts w:ascii="Times New Roman" w:hAnsi="Times New Roman" w:cs="Times New Roman"/>
                <w:color w:val="000000" w:themeColor="text1"/>
              </w:rPr>
            </w:pPr>
            <w:r>
              <w:rPr>
                <w:rFonts w:ascii="Times New Roman" w:hAnsi="Times New Roman" w:cs="Times New Roman"/>
                <w:color w:val="000000" w:themeColor="text1"/>
              </w:rPr>
              <w:t>CHW Hub, Member Engagement Supervisor</w:t>
            </w:r>
          </w:p>
        </w:tc>
      </w:tr>
    </w:tbl>
    <w:p w:rsidR="00D6601F" w:rsidRDefault="00D6601F" w:rsidP="00D6601F">
      <w:pPr>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678720" behindDoc="0" locked="0" layoutInCell="1" allowOverlap="1" wp14:anchorId="56595ABD" wp14:editId="3CFAEEFC">
                <wp:simplePos x="0" y="0"/>
                <wp:positionH relativeFrom="column">
                  <wp:posOffset>-66675</wp:posOffset>
                </wp:positionH>
                <wp:positionV relativeFrom="paragraph">
                  <wp:posOffset>250825</wp:posOffset>
                </wp:positionV>
                <wp:extent cx="8372475" cy="8953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2475" cy="895350"/>
                        </a:xfrm>
                        <a:prstGeom prst="rect">
                          <a:avLst/>
                        </a:prstGeom>
                        <a:solidFill>
                          <a:srgbClr val="FFFFFF"/>
                        </a:solidFill>
                        <a:ln w="9525">
                          <a:noFill/>
                          <a:miter lim="800000"/>
                          <a:headEnd/>
                          <a:tailEnd/>
                        </a:ln>
                      </wps:spPr>
                      <wps:txbx>
                        <w:txbxContent>
                          <w:p w:rsidR="004200A1" w:rsidRDefault="004200A1" w:rsidP="00D660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95ABD" id="_x0000_s1035" type="#_x0000_t202" style="position:absolute;margin-left:-5.25pt;margin-top:19.75pt;width:659.25pt;height: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" stroked="f">
                <v:textbox>
                  <w:txbxContent>
                    <w:p w:rsidR="004200A1" w:rsidRDefault="004200A1" w:rsidP="00D6601F"/>
                  </w:txbxContent>
                </v:textbox>
              </v:shape>
            </w:pict>
          </mc:Fallback>
        </mc:AlternateContent>
      </w:r>
    </w:p>
    <w:p w:rsidR="00D6601F" w:rsidRDefault="00D6601F" w:rsidP="00D6601F">
      <w:pPr>
        <w:rPr>
          <w:rFonts w:ascii="Times New Roman" w:hAnsi="Times New Roman" w:cs="Times New Roman"/>
          <w:sz w:val="48"/>
          <w:szCs w:val="48"/>
        </w:rPr>
      </w:pPr>
      <w:r>
        <w:rPr>
          <w:rFonts w:ascii="Times New Roman" w:hAnsi="Times New Roman" w:cs="Times New Roman"/>
          <w:sz w:val="48"/>
          <w:szCs w:val="48"/>
        </w:rPr>
        <w:br w:type="page"/>
      </w:r>
    </w:p>
    <w:p w:rsidR="00D6601F" w:rsidRDefault="00D6601F" w:rsidP="00D6601F">
      <w:pPr>
        <w:rPr>
          <w:rFonts w:ascii="Times New Roman" w:hAnsi="Times New Roman" w:cs="Times New Roman"/>
          <w:sz w:val="36"/>
          <w:szCs w:val="48"/>
        </w:rPr>
      </w:pPr>
      <w:r>
        <w:rPr>
          <w:rFonts w:ascii="Times New Roman" w:hAnsi="Times New Roman" w:cs="Times New Roman"/>
          <w:sz w:val="36"/>
          <w:szCs w:val="48"/>
        </w:rPr>
        <w:lastRenderedPageBreak/>
        <w:t>Yamhill Community Care Organization Contact Information</w:t>
      </w:r>
      <w:r w:rsidR="00A94473">
        <w:rPr>
          <w:rFonts w:ascii="Times New Roman" w:hAnsi="Times New Roman" w:cs="Times New Roman"/>
          <w:sz w:val="36"/>
          <w:szCs w:val="48"/>
        </w:rPr>
        <w:br/>
      </w:r>
    </w:p>
    <w:tbl>
      <w:tblPr>
        <w:tblStyle w:val="TableGrid"/>
        <w:tblpPr w:leftFromText="180" w:rightFromText="180"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6475"/>
      </w:tblGrid>
      <w:tr w:rsidR="00A94473" w:rsidTr="00A94473">
        <w:tc>
          <w:tcPr>
            <w:tcW w:w="6475" w:type="dxa"/>
          </w:tcPr>
          <w:p w:rsidR="00A94473" w:rsidRPr="00EF2C42" w:rsidRDefault="00A94473" w:rsidP="00A9447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Office</w:t>
            </w:r>
            <w:r w:rsidRPr="00EF2C42">
              <w:rPr>
                <w:rFonts w:ascii="Times New Roman" w:eastAsia="Times New Roman" w:hAnsi="Times New Roman" w:cs="Times New Roman"/>
                <w:b/>
                <w:bCs/>
                <w:i/>
                <w:iCs/>
                <w:sz w:val="24"/>
                <w:szCs w:val="24"/>
              </w:rPr>
              <w:t>:</w:t>
            </w:r>
            <w:r w:rsidRPr="00EF2C42">
              <w:rPr>
                <w:rFonts w:ascii="Times New Roman" w:eastAsia="Times New Roman" w:hAnsi="Times New Roman" w:cs="Times New Roman"/>
                <w:b/>
                <w:bCs/>
                <w:sz w:val="24"/>
                <w:szCs w:val="24"/>
              </w:rPr>
              <w:t xml:space="preserve"> </w:t>
            </w:r>
            <w:r w:rsidRPr="00EF2C42">
              <w:rPr>
                <w:rFonts w:ascii="Times New Roman" w:eastAsia="Times New Roman" w:hAnsi="Times New Roman" w:cs="Times New Roman"/>
                <w:sz w:val="24"/>
                <w:szCs w:val="24"/>
              </w:rPr>
              <w:br/>
            </w:r>
            <w:r>
              <w:rPr>
                <w:rFonts w:ascii="Times New Roman" w:eastAsia="Times New Roman" w:hAnsi="Times New Roman" w:cs="Times New Roman"/>
                <w:sz w:val="24"/>
                <w:szCs w:val="24"/>
              </w:rPr>
              <w:t>807 NE 3</w:t>
            </w:r>
            <w:r w:rsidRPr="00B412A0">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St.</w:t>
            </w:r>
            <w:r w:rsidRPr="00EF2C42">
              <w:rPr>
                <w:rFonts w:ascii="Times New Roman" w:eastAsia="Times New Roman" w:hAnsi="Times New Roman" w:cs="Times New Roman"/>
                <w:sz w:val="24"/>
                <w:szCs w:val="24"/>
              </w:rPr>
              <w:br/>
              <w:t xml:space="preserve">McMinnville, OR  97128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Pr="00EF2C42">
              <w:rPr>
                <w:rFonts w:ascii="Times New Roman" w:eastAsia="Times New Roman" w:hAnsi="Times New Roman" w:cs="Times New Roman"/>
                <w:b/>
                <w:bCs/>
                <w:i/>
                <w:iCs/>
                <w:sz w:val="24"/>
                <w:szCs w:val="24"/>
              </w:rPr>
              <w:t>Office hours:</w:t>
            </w:r>
            <w:r w:rsidRPr="00EF2C42">
              <w:rPr>
                <w:rFonts w:ascii="Times New Roman" w:eastAsia="Times New Roman" w:hAnsi="Times New Roman" w:cs="Times New Roman"/>
                <w:sz w:val="24"/>
                <w:szCs w:val="24"/>
              </w:rPr>
              <w:t xml:space="preserve"> </w:t>
            </w:r>
            <w:r w:rsidRPr="00EF2C42">
              <w:rPr>
                <w:rFonts w:ascii="Times New Roman" w:eastAsia="Times New Roman" w:hAnsi="Times New Roman" w:cs="Times New Roman"/>
                <w:sz w:val="24"/>
                <w:szCs w:val="24"/>
              </w:rPr>
              <w:br/>
              <w:t>Monday – Friday 8 a.m. to 5 p.m. We are closed on most government holidays.</w:t>
            </w:r>
            <w:r>
              <w:rPr>
                <w:rFonts w:ascii="Times New Roman" w:eastAsia="Times New Roman" w:hAnsi="Times New Roman" w:cs="Times New Roman"/>
                <w:sz w:val="24"/>
                <w:szCs w:val="24"/>
              </w:rPr>
              <w:t xml:space="preserve"> Available by appointment only. </w:t>
            </w:r>
          </w:p>
          <w:p w:rsidR="00A94473" w:rsidRDefault="00A94473" w:rsidP="00A94473">
            <w:pPr>
              <w:spacing w:before="100" w:beforeAutospacing="1" w:after="100" w:afterAutospacing="1" w:line="240" w:lineRule="auto"/>
              <w:rPr>
                <w:rFonts w:ascii="Times New Roman" w:eastAsia="Times New Roman" w:hAnsi="Times New Roman" w:cs="Times New Roman"/>
                <w:sz w:val="24"/>
                <w:szCs w:val="24"/>
              </w:rPr>
            </w:pPr>
            <w:r w:rsidRPr="00EF2C42">
              <w:rPr>
                <w:rFonts w:ascii="Times New Roman" w:eastAsia="Times New Roman" w:hAnsi="Times New Roman" w:cs="Times New Roman"/>
                <w:sz w:val="24"/>
                <w:szCs w:val="24"/>
              </w:rPr>
              <w:t>Our offices are wheelchair accessible.</w:t>
            </w:r>
          </w:p>
          <w:p w:rsidR="00A94473" w:rsidRPr="00C15036" w:rsidRDefault="00A94473" w:rsidP="00A94473">
            <w:pPr>
              <w:spacing w:before="100" w:beforeAutospacing="1" w:after="100" w:afterAutospacing="1" w:line="240" w:lineRule="auto"/>
              <w:rPr>
                <w:rFonts w:ascii="Times New Roman" w:eastAsia="Times New Roman" w:hAnsi="Times New Roman" w:cs="Times New Roman"/>
                <w:b/>
                <w:i/>
                <w:sz w:val="24"/>
                <w:szCs w:val="24"/>
              </w:rPr>
            </w:pPr>
            <w:r w:rsidRPr="00EF2C42">
              <w:rPr>
                <w:rFonts w:ascii="Times New Roman" w:eastAsia="Times New Roman" w:hAnsi="Times New Roman" w:cs="Times New Roman"/>
                <w:b/>
                <w:bCs/>
                <w:i/>
                <w:iCs/>
                <w:sz w:val="24"/>
                <w:szCs w:val="24"/>
              </w:rPr>
              <w:t>Call:</w:t>
            </w:r>
            <w:r w:rsidRPr="00EF2C42">
              <w:rPr>
                <w:rFonts w:ascii="Times New Roman" w:eastAsia="Times New Roman" w:hAnsi="Times New Roman" w:cs="Times New Roman"/>
                <w:sz w:val="24"/>
                <w:szCs w:val="24"/>
              </w:rPr>
              <w:br/>
              <w:t>Toll Free: 1-855-722-8205</w:t>
            </w:r>
            <w:r w:rsidRPr="00EF2C42">
              <w:rPr>
                <w:rFonts w:ascii="Times New Roman" w:eastAsia="Times New Roman" w:hAnsi="Times New Roman" w:cs="Times New Roman"/>
                <w:sz w:val="24"/>
                <w:szCs w:val="24"/>
              </w:rPr>
              <w:br/>
              <w:t>Portland area: 503-488-2800</w:t>
            </w:r>
            <w:r w:rsidRPr="00EF2C42">
              <w:rPr>
                <w:rFonts w:ascii="Times New Roman" w:eastAsia="Times New Roman" w:hAnsi="Times New Roman" w:cs="Times New Roman"/>
                <w:sz w:val="24"/>
                <w:szCs w:val="24"/>
              </w:rPr>
              <w:br/>
              <w:t xml:space="preserve">TTY/TDD: 1-800-735-2900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Pr="00C15036">
              <w:rPr>
                <w:rFonts w:ascii="Times New Roman" w:eastAsia="Times New Roman" w:hAnsi="Times New Roman" w:cs="Times New Roman"/>
                <w:b/>
                <w:i/>
                <w:sz w:val="24"/>
                <w:szCs w:val="24"/>
              </w:rPr>
              <w:t xml:space="preserve"> Community Advisory Council</w:t>
            </w:r>
            <w:r>
              <w:rPr>
                <w:rFonts w:ascii="Times New Roman" w:eastAsia="Times New Roman" w:hAnsi="Times New Roman" w:cs="Times New Roman"/>
                <w:b/>
                <w:i/>
                <w:sz w:val="24"/>
                <w:szCs w:val="24"/>
              </w:rPr>
              <w:t xml:space="preserve"> (CAC)</w:t>
            </w:r>
            <w:r w:rsidRPr="00C15036">
              <w:rPr>
                <w:rFonts w:ascii="Times New Roman" w:eastAsia="Times New Roman" w:hAnsi="Times New Roman" w:cs="Times New Roman"/>
                <w:b/>
                <w:i/>
                <w:sz w:val="24"/>
                <w:szCs w:val="24"/>
              </w:rPr>
              <w:t>:</w:t>
            </w:r>
          </w:p>
          <w:p w:rsidR="00A94473" w:rsidRDefault="00A94473" w:rsidP="00A9447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Meetings are the third Tuesday of every month. </w:t>
            </w:r>
          </w:p>
          <w:p w:rsidR="00A94473" w:rsidRDefault="00A94473" w:rsidP="00A9447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Multipurpose Room, Yamhill CCO Wellness Center</w:t>
            </w:r>
            <w:r>
              <w:rPr>
                <w:rFonts w:ascii="Times New Roman" w:eastAsia="Times New Roman" w:hAnsi="Times New Roman" w:cs="Times New Roman"/>
                <w:sz w:val="24"/>
                <w:szCs w:val="24"/>
              </w:rPr>
              <w:br/>
              <w:t>819 NE 3</w:t>
            </w:r>
            <w:r w:rsidRPr="00C15036">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St. </w:t>
            </w:r>
            <w:r>
              <w:rPr>
                <w:rFonts w:ascii="Times New Roman" w:eastAsia="Times New Roman" w:hAnsi="Times New Roman" w:cs="Times New Roman"/>
                <w:sz w:val="24"/>
                <w:szCs w:val="24"/>
              </w:rPr>
              <w:br/>
              <w:t xml:space="preserve">McMinnville, OR 97128 </w:t>
            </w:r>
          </w:p>
          <w:p w:rsidR="00A94473" w:rsidRPr="00EF2C42" w:rsidRDefault="00A94473" w:rsidP="00A94473">
            <w:pPr>
              <w:spacing w:before="100" w:beforeAutospacing="1" w:after="100" w:afterAutospacing="1" w:line="240" w:lineRule="auto"/>
              <w:rPr>
                <w:rFonts w:ascii="Times New Roman" w:eastAsia="Times New Roman" w:hAnsi="Times New Roman" w:cs="Times New Roman"/>
                <w:sz w:val="24"/>
                <w:szCs w:val="24"/>
              </w:rPr>
            </w:pPr>
          </w:p>
          <w:p w:rsidR="00A94473" w:rsidRDefault="00A94473" w:rsidP="00A94473">
            <w:pPr>
              <w:spacing w:before="100" w:beforeAutospacing="1" w:after="100" w:afterAutospacing="1" w:line="240" w:lineRule="auto"/>
              <w:rPr>
                <w:rFonts w:ascii="Times New Roman" w:eastAsia="Times New Roman" w:hAnsi="Times New Roman" w:cs="Times New Roman"/>
                <w:sz w:val="24"/>
                <w:szCs w:val="24"/>
              </w:rPr>
            </w:pPr>
          </w:p>
        </w:tc>
        <w:tc>
          <w:tcPr>
            <w:tcW w:w="6475" w:type="dxa"/>
          </w:tcPr>
          <w:p w:rsidR="00A94473" w:rsidRPr="00EF2C42" w:rsidRDefault="00A94473" w:rsidP="00A94473">
            <w:pPr>
              <w:spacing w:before="100" w:beforeAutospacing="1" w:after="240" w:line="240" w:lineRule="auto"/>
              <w:rPr>
                <w:rFonts w:ascii="Times New Roman" w:eastAsia="Times New Roman" w:hAnsi="Times New Roman" w:cs="Times New Roman"/>
                <w:sz w:val="24"/>
                <w:szCs w:val="24"/>
              </w:rPr>
            </w:pPr>
            <w:r w:rsidRPr="00EF2C42">
              <w:rPr>
                <w:rFonts w:ascii="Times New Roman" w:eastAsia="Times New Roman" w:hAnsi="Times New Roman" w:cs="Times New Roman"/>
                <w:b/>
                <w:bCs/>
                <w:i/>
                <w:iCs/>
                <w:sz w:val="24"/>
                <w:szCs w:val="24"/>
              </w:rPr>
              <w:t>Mailing address:</w:t>
            </w:r>
            <w:r w:rsidRPr="00EF2C42">
              <w:rPr>
                <w:rFonts w:ascii="Times New Roman" w:eastAsia="Times New Roman" w:hAnsi="Times New Roman" w:cs="Times New Roman"/>
                <w:sz w:val="24"/>
                <w:szCs w:val="24"/>
              </w:rPr>
              <w:br/>
              <w:t>P.O. Box 40328</w:t>
            </w:r>
            <w:r w:rsidRPr="00EF2C42">
              <w:rPr>
                <w:rFonts w:ascii="Times New Roman" w:eastAsia="Times New Roman" w:hAnsi="Times New Roman" w:cs="Times New Roman"/>
                <w:sz w:val="24"/>
                <w:szCs w:val="24"/>
              </w:rPr>
              <w:br/>
              <w:t xml:space="preserve">Portland, OR  97240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Pr="00EF2C42">
              <w:rPr>
                <w:rFonts w:ascii="Times New Roman" w:eastAsia="Times New Roman" w:hAnsi="Times New Roman" w:cs="Times New Roman"/>
                <w:b/>
                <w:bCs/>
                <w:i/>
                <w:iCs/>
                <w:sz w:val="24"/>
                <w:szCs w:val="24"/>
              </w:rPr>
              <w:t>E-mail:</w:t>
            </w:r>
            <w:r w:rsidRPr="00EF2C42">
              <w:rPr>
                <w:rFonts w:ascii="Times New Roman" w:eastAsia="Times New Roman" w:hAnsi="Times New Roman" w:cs="Times New Roman"/>
                <w:b/>
                <w:bCs/>
                <w:i/>
                <w:iCs/>
                <w:sz w:val="24"/>
                <w:szCs w:val="24"/>
              </w:rPr>
              <w:br/>
            </w:r>
            <w:hyperlink r:id="rId21" w:history="1">
              <w:r w:rsidRPr="00EF2C42">
                <w:rPr>
                  <w:rFonts w:ascii="Times New Roman" w:eastAsia="Times New Roman" w:hAnsi="Times New Roman" w:cs="Times New Roman"/>
                  <w:color w:val="0000FF"/>
                  <w:sz w:val="24"/>
                  <w:szCs w:val="24"/>
                  <w:u w:val="single"/>
                </w:rPr>
                <w:t>info@yamhillcco.org</w:t>
              </w:r>
            </w:hyperlink>
          </w:p>
          <w:p w:rsidR="00A94473" w:rsidRPr="00EF2C42" w:rsidRDefault="00A94473" w:rsidP="00A94473">
            <w:pPr>
              <w:spacing w:before="100" w:beforeAutospacing="1" w:after="100" w:afterAutospacing="1" w:line="240" w:lineRule="auto"/>
              <w:rPr>
                <w:rFonts w:ascii="Times New Roman" w:eastAsia="Times New Roman" w:hAnsi="Times New Roman" w:cs="Times New Roman"/>
                <w:sz w:val="24"/>
                <w:szCs w:val="24"/>
              </w:rPr>
            </w:pPr>
          </w:p>
          <w:p w:rsidR="00A94473" w:rsidRDefault="00A94473" w:rsidP="00A9447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br/>
            </w:r>
            <w:r>
              <w:rPr>
                <w:rFonts w:ascii="Times New Roman" w:eastAsia="Times New Roman" w:hAnsi="Times New Roman" w:cs="Times New Roman"/>
                <w:b/>
                <w:i/>
                <w:sz w:val="24"/>
                <w:szCs w:val="24"/>
              </w:rPr>
              <w:br/>
            </w:r>
            <w:r>
              <w:rPr>
                <w:rFonts w:ascii="Times New Roman" w:eastAsia="Times New Roman" w:hAnsi="Times New Roman" w:cs="Times New Roman"/>
                <w:b/>
                <w:i/>
                <w:sz w:val="24"/>
                <w:szCs w:val="24"/>
              </w:rPr>
              <w:br/>
            </w:r>
            <w:r>
              <w:rPr>
                <w:rFonts w:ascii="Times New Roman" w:eastAsia="Times New Roman" w:hAnsi="Times New Roman" w:cs="Times New Roman"/>
                <w:b/>
                <w:i/>
                <w:sz w:val="24"/>
                <w:szCs w:val="24"/>
              </w:rPr>
              <w:br/>
            </w:r>
            <w:r>
              <w:rPr>
                <w:rFonts w:ascii="Times New Roman" w:eastAsia="Times New Roman" w:hAnsi="Times New Roman" w:cs="Times New Roman"/>
                <w:b/>
                <w:i/>
                <w:sz w:val="24"/>
                <w:szCs w:val="24"/>
              </w:rPr>
              <w:br/>
            </w:r>
            <w:r>
              <w:rPr>
                <w:rFonts w:ascii="Times New Roman" w:eastAsia="Times New Roman" w:hAnsi="Times New Roman" w:cs="Times New Roman"/>
                <w:b/>
                <w:i/>
                <w:sz w:val="24"/>
                <w:szCs w:val="24"/>
              </w:rPr>
              <w:br/>
            </w:r>
            <w:r>
              <w:rPr>
                <w:rFonts w:ascii="Times New Roman" w:eastAsia="Times New Roman" w:hAnsi="Times New Roman" w:cs="Times New Roman"/>
                <w:b/>
                <w:i/>
                <w:sz w:val="24"/>
                <w:szCs w:val="24"/>
              </w:rPr>
              <w:br/>
            </w:r>
            <w:r>
              <w:rPr>
                <w:rFonts w:ascii="Times New Roman" w:eastAsia="Times New Roman" w:hAnsi="Times New Roman" w:cs="Times New Roman"/>
                <w:b/>
                <w:i/>
                <w:sz w:val="24"/>
                <w:szCs w:val="24"/>
              </w:rPr>
              <w:br/>
            </w:r>
            <w:r>
              <w:rPr>
                <w:rFonts w:ascii="Times New Roman" w:eastAsia="Times New Roman" w:hAnsi="Times New Roman" w:cs="Times New Roman"/>
                <w:b/>
                <w:i/>
                <w:sz w:val="24"/>
                <w:szCs w:val="24"/>
              </w:rPr>
              <w:br/>
              <w:t>Interested in joining the CAC?</w:t>
            </w:r>
            <w:r>
              <w:rPr>
                <w:rFonts w:ascii="Times New Roman" w:eastAsia="Times New Roman" w:hAnsi="Times New Roman" w:cs="Times New Roman"/>
                <w:b/>
                <w:i/>
                <w:sz w:val="24"/>
                <w:szCs w:val="24"/>
              </w:rPr>
              <w:br/>
            </w:r>
            <w:r w:rsidRPr="00A94473">
              <w:rPr>
                <w:rFonts w:ascii="Times New Roman" w:eastAsia="Times New Roman" w:hAnsi="Times New Roman" w:cs="Times New Roman"/>
                <w:b/>
                <w:i/>
                <w:sz w:val="24"/>
                <w:szCs w:val="24"/>
              </w:rPr>
              <w:t>Contact Community Outreach Coordinator for more information:</w:t>
            </w:r>
            <w:r>
              <w:rPr>
                <w:rFonts w:ascii="Times New Roman" w:eastAsia="Times New Roman" w:hAnsi="Times New Roman" w:cs="Times New Roman"/>
                <w:sz w:val="24"/>
                <w:szCs w:val="24"/>
              </w:rPr>
              <w:br/>
              <w:t>Phone: 503-455-8047</w:t>
            </w:r>
            <w:r>
              <w:rPr>
                <w:rFonts w:ascii="Times New Roman" w:eastAsia="Times New Roman" w:hAnsi="Times New Roman" w:cs="Times New Roman"/>
                <w:sz w:val="24"/>
                <w:szCs w:val="24"/>
              </w:rPr>
              <w:br/>
              <w:t xml:space="preserve">Email: </w:t>
            </w:r>
            <w:r w:rsidRPr="00B412A0">
              <w:rPr>
                <w:rFonts w:ascii="Times New Roman" w:eastAsia="Times New Roman" w:hAnsi="Times New Roman" w:cs="Times New Roman"/>
                <w:sz w:val="24"/>
                <w:szCs w:val="24"/>
              </w:rPr>
              <w:t>mvargas@yamhillcco.org</w:t>
            </w:r>
          </w:p>
          <w:p w:rsidR="00A94473" w:rsidRDefault="00A94473" w:rsidP="00A94473">
            <w:pPr>
              <w:spacing w:before="100" w:beforeAutospacing="1" w:after="100" w:afterAutospacing="1" w:line="240" w:lineRule="auto"/>
              <w:rPr>
                <w:rFonts w:ascii="Times New Roman" w:eastAsia="Times New Roman" w:hAnsi="Times New Roman" w:cs="Times New Roman"/>
                <w:sz w:val="24"/>
                <w:szCs w:val="24"/>
              </w:rPr>
            </w:pPr>
          </w:p>
        </w:tc>
      </w:tr>
    </w:tbl>
    <w:p w:rsidR="00717436" w:rsidRDefault="00717436"/>
    <w:sectPr w:rsidR="00717436" w:rsidSect="00717436">
      <w:pgSz w:w="15840" w:h="12240" w:orient="landscape"/>
      <w:pgMar w:top="1440" w:right="1440" w:bottom="1440" w:left="1440" w:header="720" w:footer="720" w:gutter="0"/>
      <w:pgNumType w:start="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00A1" w:rsidRDefault="004200A1">
      <w:pPr>
        <w:spacing w:after="0" w:line="240" w:lineRule="auto"/>
      </w:pPr>
      <w:r>
        <w:separator/>
      </w:r>
    </w:p>
  </w:endnote>
  <w:endnote w:type="continuationSeparator" w:id="0">
    <w:p w:rsidR="004200A1" w:rsidRDefault="00420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0A1" w:rsidRDefault="004200A1">
    <w:pPr>
      <w:pStyle w:val="Footer"/>
      <w:jc w:val="right"/>
    </w:pPr>
  </w:p>
  <w:p w:rsidR="004200A1" w:rsidRDefault="004200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1679972"/>
      <w:docPartObj>
        <w:docPartGallery w:val="Page Numbers (Bottom of Page)"/>
        <w:docPartUnique/>
      </w:docPartObj>
    </w:sdtPr>
    <w:sdtEndPr>
      <w:rPr>
        <w:noProof/>
      </w:rPr>
    </w:sdtEndPr>
    <w:sdtContent>
      <w:p w:rsidR="004200A1" w:rsidRDefault="004200A1">
        <w:pPr>
          <w:pStyle w:val="Footer"/>
          <w:jc w:val="right"/>
        </w:pPr>
        <w:r>
          <w:fldChar w:fldCharType="begin"/>
        </w:r>
        <w:r>
          <w:instrText xml:space="preserve"> PAGE   \* MERGEFORMAT </w:instrText>
        </w:r>
        <w:r>
          <w:fldChar w:fldCharType="separate"/>
        </w:r>
        <w:r w:rsidR="00AB6213">
          <w:rPr>
            <w:noProof/>
          </w:rPr>
          <w:t>18</w:t>
        </w:r>
        <w:r>
          <w:rPr>
            <w:noProof/>
          </w:rPr>
          <w:fldChar w:fldCharType="end"/>
        </w:r>
      </w:p>
    </w:sdtContent>
  </w:sdt>
  <w:p w:rsidR="004200A1" w:rsidRDefault="004200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00A1" w:rsidRDefault="004200A1">
      <w:pPr>
        <w:spacing w:after="0" w:line="240" w:lineRule="auto"/>
      </w:pPr>
      <w:r>
        <w:separator/>
      </w:r>
    </w:p>
  </w:footnote>
  <w:footnote w:type="continuationSeparator" w:id="0">
    <w:p w:rsidR="004200A1" w:rsidRDefault="004200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0A1" w:rsidRDefault="004200A1">
    <w:pPr>
      <w:pStyle w:val="Header"/>
    </w:pPr>
  </w:p>
  <w:p w:rsidR="004200A1" w:rsidRDefault="004200A1" w:rsidP="00717436">
    <w:pPr>
      <w:pStyle w:val="Header"/>
      <w:tabs>
        <w:tab w:val="clear" w:pos="4680"/>
        <w:tab w:val="clear" w:pos="9360"/>
        <w:tab w:val="left" w:pos="115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4844DF"/>
    <w:multiLevelType w:val="hybridMultilevel"/>
    <w:tmpl w:val="D1AC32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93731F1"/>
    <w:multiLevelType w:val="hybridMultilevel"/>
    <w:tmpl w:val="42FE99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0A12A6A"/>
    <w:multiLevelType w:val="hybridMultilevel"/>
    <w:tmpl w:val="CDD4E8FA"/>
    <w:lvl w:ilvl="0" w:tplc="3E3012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961A4A"/>
    <w:multiLevelType w:val="hybridMultilevel"/>
    <w:tmpl w:val="A56CA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4F47CF"/>
    <w:multiLevelType w:val="hybridMultilevel"/>
    <w:tmpl w:val="5724654C"/>
    <w:lvl w:ilvl="0" w:tplc="3E3012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0710BD"/>
    <w:multiLevelType w:val="hybridMultilevel"/>
    <w:tmpl w:val="BA60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317530"/>
    <w:multiLevelType w:val="hybridMultilevel"/>
    <w:tmpl w:val="DC427B84"/>
    <w:lvl w:ilvl="0" w:tplc="8AB6FFB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01F"/>
    <w:rsid w:val="001C5CFA"/>
    <w:rsid w:val="003317FD"/>
    <w:rsid w:val="004200A1"/>
    <w:rsid w:val="00431304"/>
    <w:rsid w:val="00506E9E"/>
    <w:rsid w:val="00570C24"/>
    <w:rsid w:val="005B0379"/>
    <w:rsid w:val="005B74D3"/>
    <w:rsid w:val="00717436"/>
    <w:rsid w:val="00747ABD"/>
    <w:rsid w:val="00A94473"/>
    <w:rsid w:val="00AB6213"/>
    <w:rsid w:val="00B325AA"/>
    <w:rsid w:val="00B60086"/>
    <w:rsid w:val="00BE0219"/>
    <w:rsid w:val="00CA183B"/>
    <w:rsid w:val="00D0149B"/>
    <w:rsid w:val="00D6601F"/>
    <w:rsid w:val="00DB5992"/>
    <w:rsid w:val="00DD799E"/>
    <w:rsid w:val="00E66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DAFB02"/>
  <w15:chartTrackingRefBased/>
  <w15:docId w15:val="{6D935A58-350E-4AEE-A1AE-47C21D128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6601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601F"/>
    <w:pPr>
      <w:tabs>
        <w:tab w:val="center" w:pos="4680"/>
        <w:tab w:val="right" w:pos="9360"/>
      </w:tabs>
      <w:spacing w:after="0" w:line="240" w:lineRule="auto"/>
    </w:pPr>
    <w:rPr>
      <w:rFonts w:ascii="Times New Roman" w:hAnsi="Times New Roman" w:cs="Times New Roman"/>
      <w:color w:val="FFFFFF" w:themeColor="background1"/>
      <w:sz w:val="28"/>
      <w:szCs w:val="28"/>
    </w:rPr>
  </w:style>
  <w:style w:type="character" w:customStyle="1" w:styleId="HeaderChar">
    <w:name w:val="Header Char"/>
    <w:basedOn w:val="DefaultParagraphFont"/>
    <w:link w:val="Header"/>
    <w:uiPriority w:val="99"/>
    <w:rsid w:val="00D6601F"/>
    <w:rPr>
      <w:rFonts w:ascii="Times New Roman" w:hAnsi="Times New Roman" w:cs="Times New Roman"/>
      <w:color w:val="FFFFFF" w:themeColor="background1"/>
      <w:sz w:val="28"/>
      <w:szCs w:val="28"/>
    </w:rPr>
  </w:style>
  <w:style w:type="paragraph" w:styleId="Footer">
    <w:name w:val="footer"/>
    <w:basedOn w:val="Normal"/>
    <w:link w:val="FooterChar"/>
    <w:uiPriority w:val="99"/>
    <w:unhideWhenUsed/>
    <w:rsid w:val="00D660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01F"/>
  </w:style>
  <w:style w:type="paragraph" w:styleId="BalloonText">
    <w:name w:val="Balloon Text"/>
    <w:basedOn w:val="Normal"/>
    <w:link w:val="BalloonTextChar"/>
    <w:uiPriority w:val="99"/>
    <w:semiHidden/>
    <w:unhideWhenUsed/>
    <w:rsid w:val="00D660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01F"/>
    <w:rPr>
      <w:rFonts w:ascii="Tahoma" w:hAnsi="Tahoma" w:cs="Tahoma"/>
      <w:sz w:val="16"/>
      <w:szCs w:val="16"/>
    </w:rPr>
  </w:style>
  <w:style w:type="table" w:styleId="TableGrid">
    <w:name w:val="Table Grid"/>
    <w:basedOn w:val="TableNormal"/>
    <w:uiPriority w:val="59"/>
    <w:rsid w:val="00D66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601F"/>
    <w:pPr>
      <w:ind w:left="720"/>
      <w:contextualSpacing/>
    </w:pPr>
  </w:style>
  <w:style w:type="character" w:customStyle="1" w:styleId="apple-converted-space">
    <w:name w:val="apple-converted-space"/>
    <w:basedOn w:val="DefaultParagraphFont"/>
    <w:rsid w:val="00D6601F"/>
  </w:style>
  <w:style w:type="paragraph" w:styleId="NoSpacing">
    <w:name w:val="No Spacing"/>
    <w:uiPriority w:val="1"/>
    <w:qFormat/>
    <w:rsid w:val="00D6601F"/>
    <w:pPr>
      <w:spacing w:after="0" w:line="240" w:lineRule="auto"/>
    </w:pPr>
  </w:style>
  <w:style w:type="character" w:styleId="CommentReference">
    <w:name w:val="annotation reference"/>
    <w:basedOn w:val="DefaultParagraphFont"/>
    <w:uiPriority w:val="99"/>
    <w:semiHidden/>
    <w:unhideWhenUsed/>
    <w:rsid w:val="00D6601F"/>
    <w:rPr>
      <w:sz w:val="16"/>
      <w:szCs w:val="16"/>
    </w:rPr>
  </w:style>
  <w:style w:type="paragraph" w:styleId="CommentText">
    <w:name w:val="annotation text"/>
    <w:basedOn w:val="Normal"/>
    <w:link w:val="CommentTextChar"/>
    <w:uiPriority w:val="99"/>
    <w:semiHidden/>
    <w:unhideWhenUsed/>
    <w:rsid w:val="00D6601F"/>
    <w:pPr>
      <w:spacing w:line="240" w:lineRule="auto"/>
    </w:pPr>
    <w:rPr>
      <w:sz w:val="20"/>
      <w:szCs w:val="20"/>
    </w:rPr>
  </w:style>
  <w:style w:type="character" w:customStyle="1" w:styleId="CommentTextChar">
    <w:name w:val="Comment Text Char"/>
    <w:basedOn w:val="DefaultParagraphFont"/>
    <w:link w:val="CommentText"/>
    <w:uiPriority w:val="99"/>
    <w:semiHidden/>
    <w:rsid w:val="00D6601F"/>
    <w:rPr>
      <w:sz w:val="20"/>
      <w:szCs w:val="20"/>
    </w:rPr>
  </w:style>
  <w:style w:type="paragraph" w:styleId="FootnoteText">
    <w:name w:val="footnote text"/>
    <w:basedOn w:val="Normal"/>
    <w:link w:val="FootnoteTextChar"/>
    <w:uiPriority w:val="99"/>
    <w:semiHidden/>
    <w:unhideWhenUsed/>
    <w:rsid w:val="00D660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601F"/>
    <w:rPr>
      <w:sz w:val="20"/>
      <w:szCs w:val="20"/>
    </w:rPr>
  </w:style>
  <w:style w:type="character" w:styleId="FootnoteReference">
    <w:name w:val="footnote reference"/>
    <w:basedOn w:val="DefaultParagraphFont"/>
    <w:uiPriority w:val="99"/>
    <w:semiHidden/>
    <w:unhideWhenUsed/>
    <w:rsid w:val="00D6601F"/>
    <w:rPr>
      <w:vertAlign w:val="superscript"/>
    </w:rPr>
  </w:style>
  <w:style w:type="paragraph" w:styleId="EndnoteText">
    <w:name w:val="endnote text"/>
    <w:basedOn w:val="Normal"/>
    <w:link w:val="EndnoteTextChar"/>
    <w:uiPriority w:val="99"/>
    <w:semiHidden/>
    <w:unhideWhenUsed/>
    <w:rsid w:val="00D6601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6601F"/>
    <w:rPr>
      <w:sz w:val="20"/>
      <w:szCs w:val="20"/>
    </w:rPr>
  </w:style>
  <w:style w:type="character" w:styleId="EndnoteReference">
    <w:name w:val="endnote reference"/>
    <w:basedOn w:val="DefaultParagraphFont"/>
    <w:uiPriority w:val="99"/>
    <w:semiHidden/>
    <w:unhideWhenUsed/>
    <w:rsid w:val="00D6601F"/>
    <w:rPr>
      <w:vertAlign w:val="superscript"/>
    </w:rPr>
  </w:style>
  <w:style w:type="paragraph" w:styleId="CommentSubject">
    <w:name w:val="annotation subject"/>
    <w:basedOn w:val="CommentText"/>
    <w:next w:val="CommentText"/>
    <w:link w:val="CommentSubjectChar"/>
    <w:uiPriority w:val="99"/>
    <w:semiHidden/>
    <w:unhideWhenUsed/>
    <w:rsid w:val="00D6601F"/>
    <w:rPr>
      <w:b/>
      <w:bCs/>
    </w:rPr>
  </w:style>
  <w:style w:type="character" w:customStyle="1" w:styleId="CommentSubjectChar">
    <w:name w:val="Comment Subject Char"/>
    <w:basedOn w:val="CommentTextChar"/>
    <w:link w:val="CommentSubject"/>
    <w:uiPriority w:val="99"/>
    <w:semiHidden/>
    <w:rsid w:val="00D6601F"/>
    <w:rPr>
      <w:b/>
      <w:bCs/>
      <w:sz w:val="20"/>
      <w:szCs w:val="20"/>
    </w:rPr>
  </w:style>
  <w:style w:type="paragraph" w:styleId="Revision">
    <w:name w:val="Revision"/>
    <w:hidden/>
    <w:uiPriority w:val="99"/>
    <w:semiHidden/>
    <w:rsid w:val="00D6601F"/>
    <w:pPr>
      <w:spacing w:after="0" w:line="240" w:lineRule="auto"/>
    </w:pPr>
  </w:style>
  <w:style w:type="character" w:styleId="Strong">
    <w:name w:val="Strong"/>
    <w:basedOn w:val="DefaultParagraphFont"/>
    <w:uiPriority w:val="22"/>
    <w:qFormat/>
    <w:rsid w:val="00D6601F"/>
    <w:rPr>
      <w:b/>
      <w:bCs/>
    </w:rPr>
  </w:style>
  <w:style w:type="character" w:styleId="Emphasis">
    <w:name w:val="Emphasis"/>
    <w:basedOn w:val="DefaultParagraphFont"/>
    <w:uiPriority w:val="20"/>
    <w:qFormat/>
    <w:rsid w:val="00D6601F"/>
    <w:rPr>
      <w:i/>
      <w:iCs/>
    </w:rPr>
  </w:style>
  <w:style w:type="character" w:styleId="Hyperlink">
    <w:name w:val="Hyperlink"/>
    <w:basedOn w:val="DefaultParagraphFont"/>
    <w:uiPriority w:val="99"/>
    <w:unhideWhenUsed/>
    <w:rsid w:val="00D6601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mailto:info@yamhillcco.or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cid:2E846038-43C8-46DC-8CE8-307BDECBE92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package" Target="embeddings/Microsoft_Visio_Drawing.vsdx"/><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Yamhill CCO Members by</a:t>
            </a:r>
            <a:r>
              <a:rPr lang="en-US">
                <a:latin typeface="Times New Roman" panose="02020603050405020304" pitchFamily="18" charset="0"/>
                <a:cs typeface="Times New Roman" panose="02020603050405020304" pitchFamily="18" charset="0"/>
              </a:rPr>
              <a:t> Age</a:t>
            </a:r>
            <a:r>
              <a:rPr lang="en-US" baseline="0">
                <a:latin typeface="Times New Roman" panose="02020603050405020304" pitchFamily="18" charset="0"/>
                <a:cs typeface="Times New Roman" panose="02020603050405020304" pitchFamily="18" charset="0"/>
              </a:rPr>
              <a:t> and Sex</a:t>
            </a:r>
            <a:endParaRPr lang="en-US">
              <a:latin typeface="Times New Roman" panose="02020603050405020304" pitchFamily="18" charset="0"/>
              <a:cs typeface="Times New Roman" panose="02020603050405020304" pitchFamily="18" charset="0"/>
            </a:endParaRPr>
          </a:p>
        </c:rich>
      </c:tx>
      <c:layout>
        <c:manualLayout>
          <c:xMode val="edge"/>
          <c:yMode val="edge"/>
          <c:x val="0.16279551578515256"/>
          <c:y val="3.3119587596460616E-2"/>
        </c:manualLayout>
      </c:layout>
      <c:overlay val="0"/>
    </c:title>
    <c:autoTitleDeleted val="0"/>
    <c:plotArea>
      <c:layout>
        <c:manualLayout>
          <c:layoutTarget val="inner"/>
          <c:xMode val="edge"/>
          <c:yMode val="edge"/>
          <c:x val="0.13211011023622046"/>
          <c:y val="0.22955004042216243"/>
          <c:w val="0.81260312860892392"/>
          <c:h val="0.60318304161024461"/>
        </c:manualLayout>
      </c:layout>
      <c:barChart>
        <c:barDir val="col"/>
        <c:grouping val="clustered"/>
        <c:varyColors val="0"/>
        <c:ser>
          <c:idx val="0"/>
          <c:order val="0"/>
          <c:tx>
            <c:strRef>
              <c:f>Sheet1!$B$1</c:f>
              <c:strCache>
                <c:ptCount val="1"/>
                <c:pt idx="0">
                  <c:v>Total</c:v>
                </c:pt>
              </c:strCache>
            </c:strRef>
          </c:tx>
          <c:spPr>
            <a:solidFill>
              <a:schemeClr val="tx2">
                <a:lumMod val="60000"/>
                <a:lumOff val="40000"/>
              </a:schemeClr>
            </a:solidFill>
          </c:spPr>
          <c:invertIfNegative val="0"/>
          <c:dPt>
            <c:idx val="0"/>
            <c:invertIfNegative val="0"/>
            <c:bubble3D val="0"/>
            <c:spPr>
              <a:solidFill>
                <a:schemeClr val="accent1"/>
              </a:solidFill>
            </c:spPr>
            <c:extLst>
              <c:ext xmlns:c16="http://schemas.microsoft.com/office/drawing/2014/chart" uri="{C3380CC4-5D6E-409C-BE32-E72D297353CC}">
                <c16:uniqueId val="{00000001-EC1F-4D1C-BA9C-DBBDF18CE4C7}"/>
              </c:ext>
            </c:extLst>
          </c:dPt>
          <c:dPt>
            <c:idx val="1"/>
            <c:invertIfNegative val="0"/>
            <c:bubble3D val="0"/>
            <c:spPr>
              <a:solidFill>
                <a:schemeClr val="accent1"/>
              </a:solidFill>
            </c:spPr>
            <c:extLst>
              <c:ext xmlns:c16="http://schemas.microsoft.com/office/drawing/2014/chart" uri="{C3380CC4-5D6E-409C-BE32-E72D297353CC}">
                <c16:uniqueId val="{00000003-EC1F-4D1C-BA9C-DBBDF18CE4C7}"/>
              </c:ext>
            </c:extLst>
          </c:dPt>
          <c:dPt>
            <c:idx val="2"/>
            <c:invertIfNegative val="0"/>
            <c:bubble3D val="0"/>
            <c:spPr>
              <a:solidFill>
                <a:schemeClr val="accent1"/>
              </a:solidFill>
            </c:spPr>
            <c:extLst>
              <c:ext xmlns:c16="http://schemas.microsoft.com/office/drawing/2014/chart" uri="{C3380CC4-5D6E-409C-BE32-E72D297353CC}">
                <c16:uniqueId val="{00000005-EC1F-4D1C-BA9C-DBBDF18CE4C7}"/>
              </c:ext>
            </c:extLst>
          </c:dPt>
          <c:dPt>
            <c:idx val="3"/>
            <c:invertIfNegative val="0"/>
            <c:bubble3D val="0"/>
            <c:spPr>
              <a:solidFill>
                <a:schemeClr val="accent1"/>
              </a:solidFill>
            </c:spPr>
            <c:extLst>
              <c:ext xmlns:c16="http://schemas.microsoft.com/office/drawing/2014/chart" uri="{C3380CC4-5D6E-409C-BE32-E72D297353CC}">
                <c16:uniqueId val="{00000007-EC1F-4D1C-BA9C-DBBDF18CE4C7}"/>
              </c:ext>
            </c:extLst>
          </c:dPt>
          <c:dPt>
            <c:idx val="4"/>
            <c:invertIfNegative val="0"/>
            <c:bubble3D val="0"/>
            <c:spPr>
              <a:solidFill>
                <a:schemeClr val="accent1"/>
              </a:solidFill>
            </c:spPr>
            <c:extLst>
              <c:ext xmlns:c16="http://schemas.microsoft.com/office/drawing/2014/chart" uri="{C3380CC4-5D6E-409C-BE32-E72D297353CC}">
                <c16:uniqueId val="{00000009-EC1F-4D1C-BA9C-DBBDF18CE4C7}"/>
              </c:ext>
            </c:extLst>
          </c:dPt>
          <c:dLbls>
            <c:dLbl>
              <c:idx val="0"/>
              <c:layout>
                <c:manualLayout>
                  <c:x val="-2.3148197079391939E-3"/>
                  <c:y val="2.4344696433903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1F-4D1C-BA9C-DBBDF18CE4C7}"/>
                </c:ext>
              </c:extLst>
            </c:dLbl>
            <c:dLbl>
              <c:idx val="1"/>
              <c:layout>
                <c:manualLayout>
                  <c:x val="-2.314819707939193E-3"/>
                  <c:y val="2.7313876184638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1F-4D1C-BA9C-DBBDF18CE4C7}"/>
                </c:ext>
              </c:extLst>
            </c:dLbl>
            <c:dLbl>
              <c:idx val="2"/>
              <c:layout>
                <c:manualLayout>
                  <c:x val="-5.7719882330145014E-3"/>
                  <c:y val="2.7337765414053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1F-4D1C-BA9C-DBBDF18CE4C7}"/>
                </c:ext>
              </c:extLst>
            </c:dLbl>
            <c:dLbl>
              <c:idx val="3"/>
              <c:layout>
                <c:manualLayout>
                  <c:x val="-6.9444444444445395E-3"/>
                  <c:y val="2.3809523809523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C1F-4D1C-BA9C-DBBDF18CE4C7}"/>
                </c:ext>
              </c:extLst>
            </c:dLbl>
            <c:dLbl>
              <c:idx val="4"/>
              <c:layout>
                <c:manualLayout>
                  <c:x val="-3.8480508728355313E-3"/>
                  <c:y val="2.2346488126109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C1F-4D1C-BA9C-DBBDF18CE4C7}"/>
                </c:ext>
              </c:extLst>
            </c:dLbl>
            <c:numFmt formatCode="#,##0" sourceLinked="0"/>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Newborn</c:v>
                </c:pt>
                <c:pt idx="1">
                  <c:v>Kids 1-11</c:v>
                </c:pt>
                <c:pt idx="2">
                  <c:v>Kids 12-19</c:v>
                </c:pt>
                <c:pt idx="3">
                  <c:v>Adults</c:v>
                </c:pt>
                <c:pt idx="4">
                  <c:v>Disabled Adults</c:v>
                </c:pt>
                <c:pt idx="5">
                  <c:v>Disabled Children</c:v>
                </c:pt>
              </c:strCache>
            </c:strRef>
          </c:cat>
          <c:val>
            <c:numRef>
              <c:f>Sheet1!$B$2:$B$7</c:f>
              <c:numCache>
                <c:formatCode>General</c:formatCode>
                <c:ptCount val="6"/>
                <c:pt idx="0">
                  <c:v>603</c:v>
                </c:pt>
                <c:pt idx="1">
                  <c:v>6695</c:v>
                </c:pt>
                <c:pt idx="2">
                  <c:v>3678</c:v>
                </c:pt>
                <c:pt idx="3">
                  <c:v>12339</c:v>
                </c:pt>
                <c:pt idx="4">
                  <c:v>530</c:v>
                </c:pt>
                <c:pt idx="5">
                  <c:v>147</c:v>
                </c:pt>
              </c:numCache>
            </c:numRef>
          </c:val>
          <c:extLst>
            <c:ext xmlns:c16="http://schemas.microsoft.com/office/drawing/2014/chart" uri="{C3380CC4-5D6E-409C-BE32-E72D297353CC}">
              <c16:uniqueId val="{0000000A-EC1F-4D1C-BA9C-DBBDF18CE4C7}"/>
            </c:ext>
          </c:extLst>
        </c:ser>
        <c:ser>
          <c:idx val="1"/>
          <c:order val="1"/>
          <c:tx>
            <c:strRef>
              <c:f>Sheet1!$C$1</c:f>
              <c:strCache>
                <c:ptCount val="1"/>
                <c:pt idx="0">
                  <c:v>Female</c:v>
                </c:pt>
              </c:strCache>
            </c:strRef>
          </c:tx>
          <c:spPr>
            <a:solidFill>
              <a:schemeClr val="accent2"/>
            </a:solidFill>
          </c:spPr>
          <c:invertIfNegative val="0"/>
          <c:dLbls>
            <c:dLbl>
              <c:idx val="0"/>
              <c:layout>
                <c:manualLayout>
                  <c:x val="5.4112932853090656E-3"/>
                  <c:y val="3.72439478584730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C1F-4D1C-BA9C-DBBDF18CE4C7}"/>
                </c:ext>
              </c:extLst>
            </c:dLbl>
            <c:dLbl>
              <c:idx val="1"/>
              <c:layout>
                <c:manualLayout>
                  <c:x val="5.772005772005811E-3"/>
                  <c:y val="1.1173184357541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C1F-4D1C-BA9C-DBBDF18CE4C7}"/>
                </c:ext>
              </c:extLst>
            </c:dLbl>
            <c:dLbl>
              <c:idx val="2"/>
              <c:layout>
                <c:manualLayout>
                  <c:x val="3.8780000984725439E-3"/>
                  <c:y val="2.3078050997815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C1F-4D1C-BA9C-DBBDF18CE4C7}"/>
                </c:ext>
              </c:extLst>
            </c:dLbl>
            <c:dLbl>
              <c:idx val="3"/>
              <c:layout>
                <c:manualLayout>
                  <c:x val="2.3148148148148151E-3"/>
                  <c:y val="1.9841269841269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C1F-4D1C-BA9C-DBBDF18CE4C7}"/>
                </c:ext>
              </c:extLst>
            </c:dLbl>
            <c:dLbl>
              <c:idx val="4"/>
              <c:layout>
                <c:manualLayout>
                  <c:x val="7.6960076960077032E-3"/>
                  <c:y val="1.8621973929236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C1F-4D1C-BA9C-DBBDF18CE4C7}"/>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Newborn</c:v>
                </c:pt>
                <c:pt idx="1">
                  <c:v>Kids 1-11</c:v>
                </c:pt>
                <c:pt idx="2">
                  <c:v>Kids 12-19</c:v>
                </c:pt>
                <c:pt idx="3">
                  <c:v>Adults</c:v>
                </c:pt>
                <c:pt idx="4">
                  <c:v>Disabled Adults</c:v>
                </c:pt>
                <c:pt idx="5">
                  <c:v>Disabled Children</c:v>
                </c:pt>
              </c:strCache>
            </c:strRef>
          </c:cat>
          <c:val>
            <c:numRef>
              <c:f>Sheet1!$C$2:$C$7</c:f>
              <c:numCache>
                <c:formatCode>General</c:formatCode>
                <c:ptCount val="6"/>
                <c:pt idx="0">
                  <c:v>291</c:v>
                </c:pt>
                <c:pt idx="1">
                  <c:v>3272</c:v>
                </c:pt>
                <c:pt idx="2">
                  <c:v>1839</c:v>
                </c:pt>
                <c:pt idx="3">
                  <c:v>8961</c:v>
                </c:pt>
                <c:pt idx="4">
                  <c:v>288</c:v>
                </c:pt>
                <c:pt idx="5">
                  <c:v>51</c:v>
                </c:pt>
              </c:numCache>
            </c:numRef>
          </c:val>
          <c:extLst>
            <c:ext xmlns:c16="http://schemas.microsoft.com/office/drawing/2014/chart" uri="{C3380CC4-5D6E-409C-BE32-E72D297353CC}">
              <c16:uniqueId val="{00000010-EC1F-4D1C-BA9C-DBBDF18CE4C7}"/>
            </c:ext>
          </c:extLst>
        </c:ser>
        <c:ser>
          <c:idx val="2"/>
          <c:order val="2"/>
          <c:tx>
            <c:strRef>
              <c:f>Sheet1!$D$1</c:f>
              <c:strCache>
                <c:ptCount val="1"/>
                <c:pt idx="0">
                  <c:v>Male</c:v>
                </c:pt>
              </c:strCache>
            </c:strRef>
          </c:tx>
          <c:spPr>
            <a:solidFill>
              <a:schemeClr val="accent3">
                <a:lumMod val="75000"/>
              </a:schemeClr>
            </a:solidFill>
          </c:spPr>
          <c:invertIfNegative val="0"/>
          <c:dLbls>
            <c:dLbl>
              <c:idx val="0"/>
              <c:layout>
                <c:manualLayout>
                  <c:x val="1.7964029664077265E-3"/>
                  <c:y val="2.38332783252393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C1F-4D1C-BA9C-DBBDF18CE4C7}"/>
                </c:ext>
              </c:extLst>
            </c:dLbl>
            <c:dLbl>
              <c:idx val="1"/>
              <c:layout>
                <c:manualLayout>
                  <c:x val="1.1574007794480251E-2"/>
                  <c:y val="8.18047185442602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C1F-4D1C-BA9C-DBBDF18CE4C7}"/>
                </c:ext>
              </c:extLst>
            </c:dLbl>
            <c:dLbl>
              <c:idx val="2"/>
              <c:layout>
                <c:manualLayout>
                  <c:x val="7.7260039464763916E-3"/>
                  <c:y val="2.3565741433158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C1F-4D1C-BA9C-DBBDF18CE4C7}"/>
                </c:ext>
              </c:extLst>
            </c:dLbl>
            <c:dLbl>
              <c:idx val="3"/>
              <c:layout>
                <c:manualLayout>
                  <c:x val="9.5724779369022843E-3"/>
                  <c:y val="1.5337513948480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C1F-4D1C-BA9C-DBBDF18CE4C7}"/>
                </c:ext>
              </c:extLst>
            </c:dLbl>
            <c:dLbl>
              <c:idx val="4"/>
              <c:layout>
                <c:manualLayout>
                  <c:x val="5.7720057720057746E-3"/>
                  <c:y val="2.2346368715083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C1F-4D1C-BA9C-DBBDF18CE4C7}"/>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Newborn</c:v>
                </c:pt>
                <c:pt idx="1">
                  <c:v>Kids 1-11</c:v>
                </c:pt>
                <c:pt idx="2">
                  <c:v>Kids 12-19</c:v>
                </c:pt>
                <c:pt idx="3">
                  <c:v>Adults</c:v>
                </c:pt>
                <c:pt idx="4">
                  <c:v>Disabled Adults</c:v>
                </c:pt>
                <c:pt idx="5">
                  <c:v>Disabled Children</c:v>
                </c:pt>
              </c:strCache>
            </c:strRef>
          </c:cat>
          <c:val>
            <c:numRef>
              <c:f>Sheet1!$D$2:$D$7</c:f>
              <c:numCache>
                <c:formatCode>General</c:formatCode>
                <c:ptCount val="6"/>
                <c:pt idx="0">
                  <c:v>312</c:v>
                </c:pt>
                <c:pt idx="1">
                  <c:v>3423</c:v>
                </c:pt>
                <c:pt idx="2">
                  <c:v>1839</c:v>
                </c:pt>
                <c:pt idx="3">
                  <c:v>3378</c:v>
                </c:pt>
                <c:pt idx="4">
                  <c:v>242</c:v>
                </c:pt>
                <c:pt idx="5">
                  <c:v>96</c:v>
                </c:pt>
              </c:numCache>
            </c:numRef>
          </c:val>
          <c:extLst>
            <c:ext xmlns:c16="http://schemas.microsoft.com/office/drawing/2014/chart" uri="{C3380CC4-5D6E-409C-BE32-E72D297353CC}">
              <c16:uniqueId val="{00000016-EC1F-4D1C-BA9C-DBBDF18CE4C7}"/>
            </c:ext>
          </c:extLst>
        </c:ser>
        <c:dLbls>
          <c:showLegendKey val="0"/>
          <c:showVal val="0"/>
          <c:showCatName val="0"/>
          <c:showSerName val="0"/>
          <c:showPercent val="0"/>
          <c:showBubbleSize val="0"/>
        </c:dLbls>
        <c:gapWidth val="150"/>
        <c:axId val="455791856"/>
        <c:axId val="455794992"/>
      </c:barChart>
      <c:catAx>
        <c:axId val="455791856"/>
        <c:scaling>
          <c:orientation val="minMax"/>
        </c:scaling>
        <c:delete val="0"/>
        <c:axPos val="b"/>
        <c:numFmt formatCode="General" sourceLinked="0"/>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455794992"/>
        <c:crosses val="autoZero"/>
        <c:auto val="1"/>
        <c:lblAlgn val="ctr"/>
        <c:lblOffset val="100"/>
        <c:noMultiLvlLbl val="0"/>
      </c:catAx>
      <c:valAx>
        <c:axId val="455794992"/>
        <c:scaling>
          <c:orientation val="minMax"/>
        </c:scaling>
        <c:delete val="0"/>
        <c:axPos val="l"/>
        <c:majorGridlines/>
        <c:title>
          <c:tx>
            <c:rich>
              <a:bodyPr rot="-5400000" vert="horz"/>
              <a:lstStyle/>
              <a:p>
                <a:pPr>
                  <a:defRPr sz="1050">
                    <a:latin typeface="+mn-lt"/>
                    <a:cs typeface="Times New Roman" panose="02020603050405020304" pitchFamily="18" charset="0"/>
                  </a:defRPr>
                </a:pPr>
                <a:r>
                  <a:rPr lang="en-US" sz="1050">
                    <a:latin typeface="+mn-lt"/>
                    <a:cs typeface="Times New Roman" panose="02020603050405020304" pitchFamily="18" charset="0"/>
                  </a:rPr>
                  <a:t>Number</a:t>
                </a:r>
                <a:r>
                  <a:rPr lang="en-US" sz="1050" baseline="0">
                    <a:latin typeface="+mn-lt"/>
                    <a:cs typeface="Times New Roman" panose="02020603050405020304" pitchFamily="18" charset="0"/>
                  </a:rPr>
                  <a:t> of Yamhill CCO members</a:t>
                </a:r>
                <a:r>
                  <a:rPr lang="en-US" sz="1050">
                    <a:latin typeface="+mn-lt"/>
                    <a:cs typeface="Times New Roman" panose="02020603050405020304" pitchFamily="18" charset="0"/>
                  </a:rPr>
                  <a:t> </a:t>
                </a:r>
              </a:p>
            </c:rich>
          </c:tx>
          <c:overlay val="0"/>
        </c:title>
        <c:numFmt formatCode="General" sourceLinked="1"/>
        <c:majorTickMark val="none"/>
        <c:minorTickMark val="none"/>
        <c:tickLblPos val="nextTo"/>
        <c:crossAx val="455791856"/>
        <c:crosses val="autoZero"/>
        <c:crossBetween val="between"/>
      </c:valAx>
    </c:plotArea>
    <c:legend>
      <c:legendPos val="r"/>
      <c:legendEntry>
        <c:idx val="0"/>
        <c:txPr>
          <a:bodyPr/>
          <a:lstStyle/>
          <a:p>
            <a:pPr>
              <a:defRPr sz="1000">
                <a:latin typeface="Times New Roman" panose="02020603050405020304" pitchFamily="18" charset="0"/>
                <a:cs typeface="Times New Roman" panose="02020603050405020304" pitchFamily="18" charset="0"/>
              </a:defRPr>
            </a:pPr>
            <a:endParaRPr lang="en-US"/>
          </a:p>
        </c:txPr>
      </c:legendEntry>
      <c:layout>
        <c:manualLayout>
          <c:xMode val="edge"/>
          <c:yMode val="edge"/>
          <c:x val="0.88908716010498667"/>
          <c:y val="0.49799488439741202"/>
          <c:w val="0.10815025721784779"/>
          <c:h val="0.21656183695600931"/>
        </c:manualLayout>
      </c:layout>
      <c:overlay val="0"/>
      <c:txPr>
        <a:bodyPr/>
        <a:lstStyle/>
        <a:p>
          <a:pPr>
            <a:defRPr sz="10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Yamhill CCO Members by Race</a:t>
            </a:r>
            <a:r>
              <a:rPr lang="en-US" baseline="0"/>
              <a:t>/Ethnicity</a:t>
            </a:r>
            <a:endParaRPr lang="en-US"/>
          </a:p>
        </c:rich>
      </c:tx>
      <c:overlay val="0"/>
    </c:title>
    <c:autoTitleDeleted val="0"/>
    <c:plotArea>
      <c:layout/>
      <c:pieChart>
        <c:varyColors val="1"/>
        <c:ser>
          <c:idx val="0"/>
          <c:order val="0"/>
          <c:tx>
            <c:strRef>
              <c:f>Sheet1!$B$1</c:f>
              <c:strCache>
                <c:ptCount val="1"/>
                <c:pt idx="0">
                  <c:v>Members</c:v>
                </c:pt>
              </c:strCache>
            </c:strRef>
          </c:tx>
          <c:dLbls>
            <c:numFmt formatCode="0.00%" sourceLinked="0"/>
            <c:spPr>
              <a:noFill/>
              <a:ln>
                <a:noFill/>
              </a:ln>
              <a:effectLst/>
            </c:spPr>
            <c:dLblPos val="bestFit"/>
            <c:showLegendKey val="1"/>
            <c:showVal val="0"/>
            <c:showCatName val="0"/>
            <c:showSerName val="0"/>
            <c:showPercent val="1"/>
            <c:showBubbleSize val="0"/>
            <c:showLeaderLines val="1"/>
            <c:extLst>
              <c:ext xmlns:c15="http://schemas.microsoft.com/office/drawing/2012/chart" uri="{CE6537A1-D6FC-4f65-9D91-7224C49458BB}"/>
            </c:extLst>
          </c:dLbls>
          <c:cat>
            <c:strRef>
              <c:f>Sheet1!$A$2:$A$10</c:f>
              <c:strCache>
                <c:ptCount val="9"/>
                <c:pt idx="0">
                  <c:v>American Indian or Alaskan Native</c:v>
                </c:pt>
                <c:pt idx="1">
                  <c:v>Asian or Pacific Islander</c:v>
                </c:pt>
                <c:pt idx="2">
                  <c:v>Asian Pacific American</c:v>
                </c:pt>
                <c:pt idx="3">
                  <c:v>Black or African American</c:v>
                </c:pt>
                <c:pt idx="4">
                  <c:v>Caucasian</c:v>
                </c:pt>
                <c:pt idx="5">
                  <c:v>Hispanic</c:v>
                </c:pt>
                <c:pt idx="6">
                  <c:v>No ethinicity/not provided</c:v>
                </c:pt>
                <c:pt idx="7">
                  <c:v>Other race or ethnicity</c:v>
                </c:pt>
                <c:pt idx="8">
                  <c:v>White</c:v>
                </c:pt>
              </c:strCache>
            </c:strRef>
          </c:cat>
          <c:val>
            <c:numRef>
              <c:f>Sheet1!$B$2:$B$10</c:f>
              <c:numCache>
                <c:formatCode>General</c:formatCode>
                <c:ptCount val="9"/>
                <c:pt idx="0">
                  <c:v>78</c:v>
                </c:pt>
                <c:pt idx="1">
                  <c:v>107</c:v>
                </c:pt>
                <c:pt idx="2" formatCode="#,##0">
                  <c:v>2</c:v>
                </c:pt>
                <c:pt idx="3" formatCode="#,##0">
                  <c:v>188</c:v>
                </c:pt>
                <c:pt idx="4" formatCode="#,##0">
                  <c:v>12295</c:v>
                </c:pt>
                <c:pt idx="5">
                  <c:v>5459</c:v>
                </c:pt>
                <c:pt idx="6">
                  <c:v>1646</c:v>
                </c:pt>
                <c:pt idx="7">
                  <c:v>3</c:v>
                </c:pt>
                <c:pt idx="8">
                  <c:v>54</c:v>
                </c:pt>
              </c:numCache>
            </c:numRef>
          </c:val>
          <c:extLst>
            <c:ext xmlns:c16="http://schemas.microsoft.com/office/drawing/2014/chart" uri="{C3380CC4-5D6E-409C-BE32-E72D297353CC}">
              <c16:uniqueId val="{00000000-4B87-480F-A016-BC37749F6F4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Yamhill CCO Members by Geographic Area </a:t>
            </a:r>
          </a:p>
        </c:rich>
      </c:tx>
      <c:overlay val="0"/>
    </c:title>
    <c:autoTitleDeleted val="0"/>
    <c:plotArea>
      <c:layout/>
      <c:pieChart>
        <c:varyColors val="1"/>
        <c:ser>
          <c:idx val="0"/>
          <c:order val="0"/>
          <c:tx>
            <c:strRef>
              <c:f>Sheet1!$B$1</c:f>
              <c:strCache>
                <c:ptCount val="1"/>
                <c:pt idx="0">
                  <c:v>Members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0">
                  <c:v>McMinnville/Lafayette</c:v>
                </c:pt>
                <c:pt idx="1">
                  <c:v>Newberg/Dundee</c:v>
                </c:pt>
                <c:pt idx="2">
                  <c:v>Sheridan/Willamina/Grand Ronde</c:v>
                </c:pt>
                <c:pt idx="3">
                  <c:v>Amity/Dayton</c:v>
                </c:pt>
                <c:pt idx="4">
                  <c:v>Yamhill/Carlton</c:v>
                </c:pt>
                <c:pt idx="5">
                  <c:v>Outlying Areas</c:v>
                </c:pt>
              </c:strCache>
            </c:strRef>
          </c:cat>
          <c:val>
            <c:numRef>
              <c:f>Sheet1!$B$2:$B$7</c:f>
              <c:numCache>
                <c:formatCode>General</c:formatCode>
                <c:ptCount val="6"/>
                <c:pt idx="0">
                  <c:v>8668</c:v>
                </c:pt>
                <c:pt idx="1">
                  <c:v>4416</c:v>
                </c:pt>
                <c:pt idx="2">
                  <c:v>2289</c:v>
                </c:pt>
                <c:pt idx="3">
                  <c:v>1724</c:v>
                </c:pt>
                <c:pt idx="4">
                  <c:v>575</c:v>
                </c:pt>
                <c:pt idx="5">
                  <c:v>1670</c:v>
                </c:pt>
              </c:numCache>
            </c:numRef>
          </c:val>
          <c:extLst>
            <c:ext xmlns:c16="http://schemas.microsoft.com/office/drawing/2014/chart" uri="{C3380CC4-5D6E-409C-BE32-E72D297353CC}">
              <c16:uniqueId val="{00000000-1063-43A9-A0BD-ED53461C37C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6B5B1-B6DC-4569-BAA1-785D9B6A0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32</Pages>
  <Words>5457</Words>
  <Characters>31109</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Johnson</dc:creator>
  <cp:keywords/>
  <dc:description/>
  <cp:lastModifiedBy>Emily Johnson</cp:lastModifiedBy>
  <cp:revision>5</cp:revision>
  <cp:lastPrinted>2017-06-19T22:38:00Z</cp:lastPrinted>
  <dcterms:created xsi:type="dcterms:W3CDTF">2017-05-25T17:17:00Z</dcterms:created>
  <dcterms:modified xsi:type="dcterms:W3CDTF">2017-08-15T23:11:00Z</dcterms:modified>
</cp:coreProperties>
</file>