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9A35A0" w14:textId="77777777" w:rsidR="008E25E3" w:rsidRPr="0091764F" w:rsidRDefault="008E25E3">
      <w:pPr>
        <w:rPr>
          <w:rFonts w:ascii="Source Sans Pro" w:hAnsi="Source Sans Pro"/>
          <w:color w:val="003349"/>
        </w:rPr>
      </w:pPr>
      <w:r w:rsidRPr="0091764F">
        <w:rPr>
          <w:rFonts w:ascii="Source Sans Pro" w:hAnsi="Source Sans Pro"/>
          <w:noProof/>
          <w:color w:val="003349"/>
        </w:rPr>
        <w:drawing>
          <wp:anchor distT="0" distB="0" distL="114300" distR="114300" simplePos="0" relativeHeight="251658240" behindDoc="0" locked="0" layoutInCell="1" allowOverlap="1" wp14:anchorId="1A1A770F" wp14:editId="045645E8">
            <wp:simplePos x="0" y="0"/>
            <wp:positionH relativeFrom="column">
              <wp:posOffset>1933019</wp:posOffset>
            </wp:positionH>
            <wp:positionV relativeFrom="paragraph">
              <wp:posOffset>-785136</wp:posOffset>
            </wp:positionV>
            <wp:extent cx="2077385" cy="10739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amhill_Logo_Color_1920 (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7385" cy="1073981"/>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0" w:type="auto"/>
        <w:tblBorders>
          <w:top w:val="single" w:sz="48" w:space="0" w:color="003349"/>
          <w:left w:val="none" w:sz="0" w:space="0" w:color="auto"/>
          <w:bottom w:val="single" w:sz="48" w:space="0" w:color="003349"/>
          <w:right w:val="none" w:sz="0" w:space="0" w:color="auto"/>
          <w:insideH w:val="none" w:sz="0" w:space="0" w:color="auto"/>
          <w:insideV w:val="none" w:sz="0" w:space="0" w:color="auto"/>
        </w:tblBorders>
        <w:tblLook w:val="04A0" w:firstRow="1" w:lastRow="0" w:firstColumn="1" w:lastColumn="0" w:noHBand="0" w:noVBand="1"/>
      </w:tblPr>
      <w:tblGrid>
        <w:gridCol w:w="9350"/>
      </w:tblGrid>
      <w:tr w:rsidR="008E25E3" w:rsidRPr="0091764F" w14:paraId="53BC188E" w14:textId="77777777" w:rsidTr="00EA618A">
        <w:tc>
          <w:tcPr>
            <w:tcW w:w="9350" w:type="dxa"/>
          </w:tcPr>
          <w:p w14:paraId="21083A95" w14:textId="77777777" w:rsidR="008E25E3" w:rsidRPr="0091764F" w:rsidRDefault="008E25E3" w:rsidP="00D64B58">
            <w:pPr>
              <w:rPr>
                <w:rFonts w:ascii="Source Sans Pro" w:hAnsi="Source Sans Pro"/>
                <w:color w:val="003349"/>
                <w:sz w:val="28"/>
              </w:rPr>
            </w:pPr>
            <w:r w:rsidRPr="0091764F">
              <w:rPr>
                <w:rFonts w:ascii="Source Sans Pro" w:hAnsi="Source Sans Pro"/>
                <w:color w:val="00A3E0"/>
                <w:sz w:val="52"/>
                <w:szCs w:val="46"/>
              </w:rPr>
              <w:t xml:space="preserve">Community </w:t>
            </w:r>
            <w:r w:rsidR="002D0845" w:rsidRPr="0091764F">
              <w:rPr>
                <w:rFonts w:ascii="Source Sans Pro" w:hAnsi="Source Sans Pro"/>
                <w:color w:val="00A3E0"/>
                <w:sz w:val="52"/>
                <w:szCs w:val="46"/>
              </w:rPr>
              <w:t>Prevention and Wellness Funds</w:t>
            </w:r>
            <w:r w:rsidR="00D64B58" w:rsidRPr="0091764F">
              <w:rPr>
                <w:rFonts w:ascii="Source Sans Pro" w:hAnsi="Source Sans Pro"/>
                <w:color w:val="00A3E0"/>
                <w:sz w:val="52"/>
                <w:szCs w:val="46"/>
              </w:rPr>
              <w:t xml:space="preserve"> </w:t>
            </w:r>
            <w:r w:rsidRPr="0091764F">
              <w:rPr>
                <w:rFonts w:ascii="Source Sans Pro" w:hAnsi="Source Sans Pro"/>
                <w:color w:val="00A3E0"/>
                <w:sz w:val="52"/>
                <w:szCs w:val="46"/>
              </w:rPr>
              <w:t>Request for Proposals</w:t>
            </w:r>
            <w:r w:rsidRPr="0091764F">
              <w:rPr>
                <w:rFonts w:ascii="Source Sans Pro" w:hAnsi="Source Sans Pro"/>
                <w:color w:val="00A3E0"/>
                <w:sz w:val="52"/>
                <w:szCs w:val="46"/>
              </w:rPr>
              <w:br/>
              <w:t>2019-2020</w:t>
            </w:r>
          </w:p>
        </w:tc>
      </w:tr>
    </w:tbl>
    <w:p w14:paraId="7206E2CA" w14:textId="77777777" w:rsidR="008E25E3" w:rsidRPr="0091764F" w:rsidRDefault="008E25E3">
      <w:pPr>
        <w:rPr>
          <w:rFonts w:ascii="Source Sans Pro" w:hAnsi="Source Sans Pro"/>
          <w:color w:val="003349"/>
        </w:rPr>
      </w:pPr>
    </w:p>
    <w:p w14:paraId="0D374C1B" w14:textId="77777777" w:rsidR="008E25E3" w:rsidRPr="0091764F" w:rsidRDefault="008E25E3" w:rsidP="008E25E3">
      <w:pPr>
        <w:rPr>
          <w:rFonts w:ascii="Source Sans Pro" w:hAnsi="Source Sans Pro" w:cs="Arial"/>
          <w:i/>
          <w:sz w:val="20"/>
        </w:rPr>
      </w:pPr>
      <w:r w:rsidRPr="0091764F">
        <w:rPr>
          <w:rFonts w:ascii="Source Sans Pro" w:hAnsi="Source Sans Pro" w:cs="Arial"/>
          <w:sz w:val="20"/>
        </w:rPr>
        <w:t>Vision:</w:t>
      </w:r>
      <w:r w:rsidRPr="0091764F">
        <w:rPr>
          <w:rFonts w:ascii="Source Sans Pro" w:hAnsi="Source Sans Pro" w:cs="Arial"/>
          <w:i/>
          <w:sz w:val="20"/>
        </w:rPr>
        <w:t xml:space="preserve"> A unified healthy community that celebrates physical, mental, emotional, spiritual, and social well-being.  </w:t>
      </w:r>
    </w:p>
    <w:p w14:paraId="1D6F70DE" w14:textId="77777777" w:rsidR="008E25E3" w:rsidRPr="0091764F" w:rsidRDefault="008E25E3" w:rsidP="008E25E3">
      <w:pPr>
        <w:rPr>
          <w:rFonts w:ascii="Source Sans Pro" w:hAnsi="Source Sans Pro" w:cs="Arial"/>
          <w:i/>
          <w:sz w:val="20"/>
        </w:rPr>
      </w:pPr>
      <w:r w:rsidRPr="0091764F">
        <w:rPr>
          <w:rFonts w:ascii="Source Sans Pro" w:hAnsi="Source Sans Pro" w:cs="Arial"/>
          <w:sz w:val="20"/>
        </w:rPr>
        <w:t>Mission:</w:t>
      </w:r>
      <w:r w:rsidRPr="0091764F">
        <w:rPr>
          <w:rFonts w:ascii="Source Sans Pro" w:hAnsi="Source Sans Pro" w:cs="Arial"/>
          <w:i/>
          <w:sz w:val="20"/>
        </w:rPr>
        <w:t xml:space="preserve"> Working together to improve the quality of life and health of YCCO members by coordinating effective care. </w:t>
      </w:r>
    </w:p>
    <w:p w14:paraId="5749ABF2" w14:textId="77777777" w:rsidR="008E25E3" w:rsidRPr="0091764F" w:rsidRDefault="008E25E3" w:rsidP="008E25E3">
      <w:pPr>
        <w:rPr>
          <w:rFonts w:ascii="Source Sans Pro" w:hAnsi="Source Sans Pro" w:cs="Arial"/>
          <w:b/>
          <w:color w:val="EE5340"/>
          <w:sz w:val="28"/>
        </w:rPr>
      </w:pPr>
      <w:r w:rsidRPr="0091764F">
        <w:rPr>
          <w:rFonts w:ascii="Source Sans Pro" w:hAnsi="Source Sans Pro" w:cs="Arial"/>
          <w:b/>
          <w:color w:val="EE5340"/>
          <w:sz w:val="28"/>
        </w:rPr>
        <w:t>BACKGROUND</w:t>
      </w:r>
    </w:p>
    <w:p w14:paraId="40563EB4" w14:textId="77777777" w:rsidR="002D0845" w:rsidRPr="0091764F" w:rsidRDefault="002D0845" w:rsidP="002D0845">
      <w:pPr>
        <w:rPr>
          <w:rFonts w:ascii="Source Sans Pro" w:hAnsi="Source Sans Pro" w:cs="Arial"/>
        </w:rPr>
      </w:pPr>
      <w:r w:rsidRPr="0091764F">
        <w:rPr>
          <w:rFonts w:ascii="Source Sans Pro" w:hAnsi="Source Sans Pro" w:cs="Arial"/>
        </w:rPr>
        <w:t xml:space="preserve">The Community Prevention and Wellness (CPW) Committee was established in January 2015, </w:t>
      </w:r>
      <w:r w:rsidR="00342C55" w:rsidRPr="0091764F">
        <w:rPr>
          <w:rFonts w:ascii="Source Sans Pro" w:hAnsi="Source Sans Pro" w:cs="Arial"/>
        </w:rPr>
        <w:t xml:space="preserve">as partnership between </w:t>
      </w:r>
      <w:r w:rsidRPr="0091764F">
        <w:rPr>
          <w:rFonts w:ascii="Source Sans Pro" w:hAnsi="Source Sans Pro" w:cs="Arial"/>
        </w:rPr>
        <w:t xml:space="preserve">Yamhill Community Care Organization (YCCO) </w:t>
      </w:r>
      <w:r w:rsidR="00342C55" w:rsidRPr="0091764F">
        <w:rPr>
          <w:rFonts w:ascii="Source Sans Pro" w:hAnsi="Source Sans Pro" w:cs="Arial"/>
        </w:rPr>
        <w:t xml:space="preserve">and Yamhill County Health and Human Services </w:t>
      </w:r>
      <w:r w:rsidRPr="0091764F">
        <w:rPr>
          <w:rFonts w:ascii="Source Sans Pro" w:hAnsi="Source Sans Pro" w:cs="Arial"/>
        </w:rPr>
        <w:t xml:space="preserve">to </w:t>
      </w:r>
      <w:r w:rsidR="00342C55" w:rsidRPr="0091764F">
        <w:rPr>
          <w:rFonts w:ascii="Source Sans Pro" w:hAnsi="Source Sans Pro"/>
          <w:sz w:val="24"/>
          <w:szCs w:val="24"/>
        </w:rPr>
        <w:t xml:space="preserve">develop a comprehensive population-based plan for wellness for Yamhill Community members with the principle goal to improve long term population health. </w:t>
      </w:r>
    </w:p>
    <w:p w14:paraId="47B0466C" w14:textId="77777777" w:rsidR="0013448B" w:rsidRPr="0091764F" w:rsidRDefault="0013448B" w:rsidP="008E25E3">
      <w:pPr>
        <w:rPr>
          <w:rFonts w:ascii="Source Sans Pro" w:hAnsi="Source Sans Pro" w:cs="Arial"/>
        </w:rPr>
      </w:pPr>
      <w:r w:rsidRPr="0091764F">
        <w:rPr>
          <w:rFonts w:ascii="Source Sans Pro" w:hAnsi="Source Sans Pro" w:cs="Arial"/>
        </w:rPr>
        <w:t xml:space="preserve">Many of the strategies in the plan are based on work that will be carried out by YCCO or its partner agencies. Some of these strategies, however, need additional support to implement. This Request for Proposals seeks agencies to partner with YCCO to improve the wellness of this community through targeted </w:t>
      </w:r>
      <w:r w:rsidR="00342C55" w:rsidRPr="0091764F">
        <w:rPr>
          <w:rFonts w:ascii="Source Sans Pro" w:hAnsi="Source Sans Pro" w:cs="Arial"/>
        </w:rPr>
        <w:t>wellness</w:t>
      </w:r>
      <w:r w:rsidRPr="0091764F">
        <w:rPr>
          <w:rFonts w:ascii="Source Sans Pro" w:hAnsi="Source Sans Pro" w:cs="Arial"/>
        </w:rPr>
        <w:t>-related projects programs</w:t>
      </w:r>
      <w:r w:rsidR="00342C55" w:rsidRPr="0091764F">
        <w:rPr>
          <w:rFonts w:ascii="Source Sans Pro" w:hAnsi="Source Sans Pro" w:cs="Arial"/>
        </w:rPr>
        <w:t>, and upstream initiates</w:t>
      </w:r>
      <w:r w:rsidRPr="0091764F">
        <w:rPr>
          <w:rFonts w:ascii="Source Sans Pro" w:hAnsi="Source Sans Pro" w:cs="Arial"/>
        </w:rPr>
        <w:t xml:space="preserve">. </w:t>
      </w:r>
    </w:p>
    <w:p w14:paraId="508A7E91" w14:textId="77777777" w:rsidR="0013448B" w:rsidRPr="0091764F" w:rsidRDefault="0013448B" w:rsidP="008E25E3">
      <w:pPr>
        <w:rPr>
          <w:rFonts w:ascii="Source Sans Pro" w:hAnsi="Source Sans Pro" w:cs="Arial"/>
        </w:rPr>
      </w:pPr>
      <w:r w:rsidRPr="0091764F">
        <w:rPr>
          <w:rFonts w:ascii="Source Sans Pro" w:hAnsi="Source Sans Pro" w:cs="Arial"/>
          <w:b/>
          <w:color w:val="EE5340"/>
          <w:sz w:val="28"/>
        </w:rPr>
        <w:t>PROPOSAL TOPICS</w:t>
      </w:r>
    </w:p>
    <w:p w14:paraId="6C2658A4" w14:textId="0D543779" w:rsidR="0013448B" w:rsidRPr="0091764F" w:rsidRDefault="0013448B" w:rsidP="0013448B">
      <w:pPr>
        <w:rPr>
          <w:rFonts w:ascii="Source Sans Pro" w:hAnsi="Source Sans Pro"/>
        </w:rPr>
      </w:pPr>
      <w:r w:rsidRPr="0091764F">
        <w:rPr>
          <w:rFonts w:ascii="Source Sans Pro" w:hAnsi="Source Sans Pro"/>
        </w:rPr>
        <w:t>Project proposals must ali</w:t>
      </w:r>
      <w:r w:rsidR="00D85401" w:rsidRPr="0091764F">
        <w:rPr>
          <w:rFonts w:ascii="Source Sans Pro" w:hAnsi="Source Sans Pro"/>
        </w:rPr>
        <w:t xml:space="preserve">gn with </w:t>
      </w:r>
      <w:hyperlink r:id="rId9" w:history="1">
        <w:r w:rsidR="00342C55" w:rsidRPr="0091764F">
          <w:rPr>
            <w:rStyle w:val="Hyperlink"/>
            <w:rFonts w:ascii="Source Sans Pro" w:hAnsi="Source Sans Pro"/>
            <w:color w:val="auto"/>
            <w:u w:val="none"/>
          </w:rPr>
          <w:t>the</w:t>
        </w:r>
      </w:hyperlink>
      <w:r w:rsidR="00342C55" w:rsidRPr="0091764F">
        <w:rPr>
          <w:rFonts w:ascii="Source Sans Pro" w:hAnsi="Source Sans Pro"/>
        </w:rPr>
        <w:t xml:space="preserve"> CPW </w:t>
      </w:r>
      <w:r w:rsidR="00AC0ACB" w:rsidRPr="0091764F">
        <w:rPr>
          <w:rFonts w:ascii="Source Sans Pro" w:hAnsi="Source Sans Pro"/>
        </w:rPr>
        <w:t>Funding</w:t>
      </w:r>
      <w:r w:rsidR="00342C55" w:rsidRPr="0091764F">
        <w:rPr>
          <w:rFonts w:ascii="Source Sans Pro" w:hAnsi="Source Sans Pro"/>
        </w:rPr>
        <w:t xml:space="preserve"> principals found </w:t>
      </w:r>
      <w:r w:rsidR="006B2BF5" w:rsidRPr="006B2BF5">
        <w:t>https://yamhillcco.org</w:t>
      </w:r>
      <w:r w:rsidR="006B2BF5">
        <w:t>/</w:t>
      </w:r>
      <w:r w:rsidR="00A57268">
        <w:t>about-us/</w:t>
      </w:r>
      <w:r w:rsidR="006B2BF5">
        <w:t>funding-opportunities</w:t>
      </w:r>
      <w:r w:rsidR="00B025D0">
        <w:rPr>
          <w:rFonts w:ascii="Source Sans Pro" w:hAnsi="Source Sans Pro"/>
        </w:rPr>
        <w:t>.</w:t>
      </w:r>
      <w:r w:rsidRPr="0091764F">
        <w:rPr>
          <w:rFonts w:ascii="Source Sans Pro" w:hAnsi="Source Sans Pro"/>
        </w:rPr>
        <w:t xml:space="preserve"> </w:t>
      </w:r>
    </w:p>
    <w:p w14:paraId="16236EDC" w14:textId="77777777" w:rsidR="0013448B" w:rsidRPr="001F3FA4" w:rsidRDefault="00342C55" w:rsidP="0013448B">
      <w:pPr>
        <w:rPr>
          <w:rFonts w:ascii="Source Sans Pro" w:hAnsi="Source Sans Pro"/>
        </w:rPr>
      </w:pPr>
      <w:r w:rsidRPr="0091764F">
        <w:rPr>
          <w:rFonts w:ascii="Source Sans Pro" w:hAnsi="Source Sans Pro"/>
        </w:rPr>
        <w:t xml:space="preserve">Projects that CPW has already </w:t>
      </w:r>
      <w:r w:rsidR="00AC0ACB" w:rsidRPr="0091764F">
        <w:rPr>
          <w:rFonts w:ascii="Source Sans Pro" w:hAnsi="Source Sans Pro"/>
        </w:rPr>
        <w:t xml:space="preserve">determined </w:t>
      </w:r>
      <w:r w:rsidRPr="0091764F">
        <w:rPr>
          <w:rFonts w:ascii="Source Sans Pro" w:hAnsi="Source Sans Pro"/>
        </w:rPr>
        <w:t xml:space="preserve">are eligible for funding are listed below. Organizations may submit a </w:t>
      </w:r>
      <w:r w:rsidRPr="001F3FA4">
        <w:rPr>
          <w:rFonts w:ascii="Source Sans Pro" w:hAnsi="Source Sans Pro"/>
        </w:rPr>
        <w:t>proposal for something not found in the list below if it meets requirements of the CPW funding principals:</w:t>
      </w:r>
    </w:p>
    <w:p w14:paraId="6860BB52" w14:textId="77777777" w:rsidR="000969F0" w:rsidRPr="00A24ADE" w:rsidRDefault="000969F0" w:rsidP="000969F0">
      <w:pPr>
        <w:pStyle w:val="ListParagraph"/>
        <w:numPr>
          <w:ilvl w:val="0"/>
          <w:numId w:val="6"/>
        </w:numPr>
        <w:spacing w:after="0"/>
        <w:rPr>
          <w:rFonts w:ascii="Source Sans Pro" w:hAnsi="Source Sans Pro"/>
        </w:rPr>
      </w:pPr>
      <w:r w:rsidRPr="00A24ADE">
        <w:rPr>
          <w:rFonts w:ascii="Source Sans Pro" w:hAnsi="Source Sans Pro"/>
        </w:rPr>
        <w:t xml:space="preserve">Be evidenced-based or promising practices </w:t>
      </w:r>
    </w:p>
    <w:p w14:paraId="61FF2AFA" w14:textId="77777777" w:rsidR="000969F0" w:rsidRPr="00A24ADE" w:rsidRDefault="000969F0" w:rsidP="000969F0">
      <w:pPr>
        <w:pStyle w:val="ListParagraph"/>
        <w:numPr>
          <w:ilvl w:val="0"/>
          <w:numId w:val="6"/>
        </w:numPr>
        <w:spacing w:after="0"/>
        <w:rPr>
          <w:rFonts w:ascii="Source Sans Pro" w:hAnsi="Source Sans Pro"/>
        </w:rPr>
      </w:pPr>
      <w:r w:rsidRPr="00A24ADE">
        <w:rPr>
          <w:rFonts w:ascii="Source Sans Pro" w:hAnsi="Source Sans Pro"/>
        </w:rPr>
        <w:t>Be aligned with a community health improvement plan or a YCCO strategic plan</w:t>
      </w:r>
    </w:p>
    <w:p w14:paraId="1520B222" w14:textId="77777777" w:rsidR="000969F0" w:rsidRPr="00A24ADE" w:rsidRDefault="000969F0" w:rsidP="000969F0">
      <w:pPr>
        <w:pStyle w:val="ListParagraph"/>
        <w:numPr>
          <w:ilvl w:val="0"/>
          <w:numId w:val="6"/>
        </w:numPr>
        <w:spacing w:after="0"/>
        <w:rPr>
          <w:rFonts w:ascii="Source Sans Pro" w:hAnsi="Source Sans Pro"/>
        </w:rPr>
      </w:pPr>
      <w:r w:rsidRPr="00A24ADE">
        <w:rPr>
          <w:rFonts w:ascii="Source Sans Pro" w:hAnsi="Source Sans Pro"/>
        </w:rPr>
        <w:t>Meet obligations or contractual requirements based on the specific funding stream</w:t>
      </w:r>
    </w:p>
    <w:p w14:paraId="225E78C0" w14:textId="77777777" w:rsidR="000969F0" w:rsidRPr="00A24ADE" w:rsidRDefault="000969F0" w:rsidP="000969F0">
      <w:pPr>
        <w:pStyle w:val="ListParagraph"/>
        <w:numPr>
          <w:ilvl w:val="0"/>
          <w:numId w:val="6"/>
        </w:numPr>
        <w:spacing w:after="0"/>
        <w:rPr>
          <w:rFonts w:ascii="Source Sans Pro" w:hAnsi="Source Sans Pro"/>
        </w:rPr>
      </w:pPr>
      <w:r w:rsidRPr="00A24ADE">
        <w:rPr>
          <w:rFonts w:ascii="Source Sans Pro" w:hAnsi="Source Sans Pro"/>
        </w:rPr>
        <w:t>Not supplant existing funding streams for systems or programmatic work</w:t>
      </w:r>
    </w:p>
    <w:p w14:paraId="1D4B32A5" w14:textId="77777777" w:rsidR="002D0845" w:rsidRPr="001F3FA4" w:rsidRDefault="000969F0" w:rsidP="000969F0">
      <w:pPr>
        <w:ind w:left="720"/>
        <w:rPr>
          <w:rFonts w:ascii="Source Sans Pro" w:hAnsi="Source Sans Pro"/>
        </w:rPr>
      </w:pPr>
      <w:r w:rsidRPr="00A24ADE">
        <w:rPr>
          <w:rFonts w:ascii="Source Sans Pro" w:hAnsi="Source Sans Pro"/>
        </w:rPr>
        <w:t>Considerations will be considered for initiatives that are not evidenced-based but have been adapted from an evidenced-based initiative to meet a specific cultural need</w:t>
      </w:r>
    </w:p>
    <w:tbl>
      <w:tblPr>
        <w:tblpPr w:leftFromText="180" w:rightFromText="180" w:vertAnchor="text" w:horzAnchor="margin" w:tblpX="-10" w:tblpY="-749"/>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8009"/>
      </w:tblGrid>
      <w:tr w:rsidR="002D0845" w:rsidRPr="0091764F" w14:paraId="37DB9C2B" w14:textId="77777777" w:rsidTr="001A3D6F">
        <w:trPr>
          <w:trHeight w:val="162"/>
        </w:trPr>
        <w:tc>
          <w:tcPr>
            <w:tcW w:w="1531" w:type="dxa"/>
            <w:tcBorders>
              <w:top w:val="single" w:sz="4" w:space="0" w:color="auto"/>
            </w:tcBorders>
            <w:shd w:val="clear" w:color="auto" w:fill="AEAAAA" w:themeFill="background2" w:themeFillShade="BF"/>
            <w:noWrap/>
            <w:vAlign w:val="center"/>
            <w:hideMark/>
          </w:tcPr>
          <w:p w14:paraId="68E2B610" w14:textId="77777777" w:rsidR="002D0845" w:rsidRPr="0091764F" w:rsidRDefault="0041315A" w:rsidP="001A3D6F">
            <w:pPr>
              <w:spacing w:after="0" w:line="240" w:lineRule="auto"/>
              <w:jc w:val="center"/>
              <w:rPr>
                <w:rFonts w:ascii="Source Sans Pro" w:eastAsia="Times New Roman" w:hAnsi="Source Sans Pro" w:cs="Arial"/>
                <w:b/>
                <w:bCs/>
              </w:rPr>
            </w:pPr>
            <w:r w:rsidRPr="0091764F">
              <w:rPr>
                <w:rFonts w:ascii="Source Sans Pro" w:eastAsia="Times New Roman" w:hAnsi="Source Sans Pro" w:cs="Arial"/>
                <w:b/>
                <w:bCs/>
              </w:rPr>
              <w:lastRenderedPageBreak/>
              <w:t>Program/ Intervention</w:t>
            </w:r>
          </w:p>
        </w:tc>
        <w:tc>
          <w:tcPr>
            <w:tcW w:w="8009" w:type="dxa"/>
            <w:tcBorders>
              <w:top w:val="single" w:sz="4" w:space="0" w:color="auto"/>
            </w:tcBorders>
            <w:shd w:val="clear" w:color="auto" w:fill="AEAAAA" w:themeFill="background2" w:themeFillShade="BF"/>
            <w:noWrap/>
            <w:vAlign w:val="center"/>
            <w:hideMark/>
          </w:tcPr>
          <w:p w14:paraId="5C6F60A6" w14:textId="77777777" w:rsidR="002D0845" w:rsidRPr="0091764F" w:rsidRDefault="002D0845" w:rsidP="001A3D6F">
            <w:pPr>
              <w:spacing w:after="0" w:line="240" w:lineRule="auto"/>
              <w:jc w:val="center"/>
              <w:rPr>
                <w:rFonts w:ascii="Source Sans Pro" w:eastAsia="Times New Roman" w:hAnsi="Source Sans Pro" w:cs="Arial"/>
                <w:b/>
                <w:bCs/>
              </w:rPr>
            </w:pPr>
            <w:r w:rsidRPr="0091764F">
              <w:rPr>
                <w:rFonts w:ascii="Source Sans Pro" w:eastAsia="Times New Roman" w:hAnsi="Source Sans Pro" w:cs="Arial"/>
                <w:b/>
                <w:bCs/>
              </w:rPr>
              <w:t>Program Overview</w:t>
            </w:r>
          </w:p>
        </w:tc>
      </w:tr>
      <w:tr w:rsidR="002D0845" w:rsidRPr="0091764F" w14:paraId="1F6F9BCD" w14:textId="77777777" w:rsidTr="001A3D6F">
        <w:trPr>
          <w:trHeight w:val="557"/>
        </w:trPr>
        <w:tc>
          <w:tcPr>
            <w:tcW w:w="1531" w:type="dxa"/>
            <w:shd w:val="clear" w:color="auto" w:fill="auto"/>
            <w:noWrap/>
          </w:tcPr>
          <w:p w14:paraId="7F02EB9E" w14:textId="77777777" w:rsidR="002D0845" w:rsidRPr="0091764F" w:rsidRDefault="002D0845" w:rsidP="001A3D6F">
            <w:pPr>
              <w:spacing w:after="0" w:line="240" w:lineRule="auto"/>
              <w:rPr>
                <w:rFonts w:ascii="Source Sans Pro" w:eastAsia="Times New Roman" w:hAnsi="Source Sans Pro" w:cs="Arial"/>
              </w:rPr>
            </w:pPr>
            <w:r w:rsidRPr="0091764F">
              <w:rPr>
                <w:rFonts w:ascii="Source Sans Pro" w:eastAsia="Times New Roman" w:hAnsi="Source Sans Pro" w:cs="Arial"/>
              </w:rPr>
              <w:t>Collaborative Problem Solving (parents and school)</w:t>
            </w:r>
          </w:p>
        </w:tc>
        <w:tc>
          <w:tcPr>
            <w:tcW w:w="8009" w:type="dxa"/>
            <w:shd w:val="clear" w:color="auto" w:fill="auto"/>
          </w:tcPr>
          <w:p w14:paraId="2E160FF9" w14:textId="77777777" w:rsidR="002D0845" w:rsidRPr="0091764F" w:rsidRDefault="002D0845" w:rsidP="001A3D6F">
            <w:pPr>
              <w:autoSpaceDE w:val="0"/>
              <w:autoSpaceDN w:val="0"/>
              <w:adjustRightInd w:val="0"/>
              <w:spacing w:after="0" w:line="240" w:lineRule="auto"/>
              <w:rPr>
                <w:rFonts w:ascii="Source Sans Pro" w:eastAsia="Times New Roman" w:hAnsi="Source Sans Pro" w:cs="Arial"/>
              </w:rPr>
            </w:pPr>
            <w:r w:rsidRPr="0091764F">
              <w:rPr>
                <w:rFonts w:ascii="Source Sans Pro" w:hAnsi="Source Sans Pro" w:cs="Arial"/>
                <w:b/>
              </w:rPr>
              <w:t>Collaborative Problem Solving</w:t>
            </w:r>
            <w:r w:rsidRPr="0091764F">
              <w:rPr>
                <w:rFonts w:ascii="Source Sans Pro" w:hAnsi="Source Sans Pro" w:cs="Arial"/>
              </w:rPr>
              <w:t xml:space="preserve"> involves two different constructs—collaboration and problem solving. The assumption is that collaboration for a group task is essential because some problem-solving tasks are too complex for an individual to work through alone or the solution will be improved from the joint capacities of a team. People vary in the information, expertise, and experiences that they can bring to bear in order to jointly solve a particular problem. More specifically, collaborative problem solving requires that people share their resources and their strategies in order to reach a common goal via some sort of communication process. Whether in an individual or group task, the group can be either face-to-face or virtual. In both cases, some technology is often used to facilitate collaborative problem solving.</w:t>
            </w:r>
            <w:r w:rsidR="000969F0" w:rsidRPr="0091764F">
              <w:rPr>
                <w:rFonts w:ascii="Source Sans Pro" w:hAnsi="Source Sans Pro" w:cs="Arial"/>
              </w:rPr>
              <w:t xml:space="preserve"> Expectations with this program would be that in addition to training employees, an implementation plan would be developed and implemented. </w:t>
            </w:r>
          </w:p>
        </w:tc>
      </w:tr>
      <w:tr w:rsidR="002D0845" w:rsidRPr="0091764F" w14:paraId="459DF05C" w14:textId="77777777" w:rsidTr="009B01D8">
        <w:trPr>
          <w:trHeight w:val="1952"/>
        </w:trPr>
        <w:tc>
          <w:tcPr>
            <w:tcW w:w="1531" w:type="dxa"/>
            <w:shd w:val="clear" w:color="auto" w:fill="F2F2F2" w:themeFill="background1" w:themeFillShade="F2"/>
            <w:noWrap/>
          </w:tcPr>
          <w:p w14:paraId="17B8C0DF" w14:textId="77777777" w:rsidR="002D0845" w:rsidRPr="0091764F" w:rsidRDefault="002D0845" w:rsidP="001A3D6F">
            <w:pPr>
              <w:spacing w:after="0" w:line="240" w:lineRule="auto"/>
              <w:rPr>
                <w:rFonts w:ascii="Source Sans Pro" w:eastAsia="Times New Roman" w:hAnsi="Source Sans Pro" w:cs="Arial"/>
              </w:rPr>
            </w:pPr>
            <w:r w:rsidRPr="0091764F">
              <w:rPr>
                <w:rFonts w:ascii="Source Sans Pro" w:eastAsia="Times New Roman" w:hAnsi="Source Sans Pro" w:cs="Arial"/>
              </w:rPr>
              <w:t>RULER (schools)</w:t>
            </w:r>
          </w:p>
        </w:tc>
        <w:tc>
          <w:tcPr>
            <w:tcW w:w="8009" w:type="dxa"/>
            <w:shd w:val="clear" w:color="auto" w:fill="F2F2F2" w:themeFill="background1" w:themeFillShade="F2"/>
          </w:tcPr>
          <w:p w14:paraId="25CBE3BC" w14:textId="77777777" w:rsidR="002D0845" w:rsidRPr="0091764F" w:rsidRDefault="002D0845" w:rsidP="001A3D6F">
            <w:pPr>
              <w:spacing w:after="0" w:line="240" w:lineRule="auto"/>
              <w:rPr>
                <w:rFonts w:ascii="Source Sans Pro" w:hAnsi="Source Sans Pro" w:cs="Arial"/>
              </w:rPr>
            </w:pPr>
            <w:r w:rsidRPr="0091764F">
              <w:rPr>
                <w:rFonts w:ascii="Source Sans Pro" w:hAnsi="Source Sans Pro" w:cs="Arial"/>
                <w:b/>
              </w:rPr>
              <w:t>RULER</w:t>
            </w:r>
            <w:r w:rsidRPr="0091764F">
              <w:rPr>
                <w:rFonts w:ascii="Source Sans Pro" w:hAnsi="Source Sans Pro" w:cs="Arial"/>
              </w:rPr>
              <w:t>, an evidence-based approach to teaching emotional intelligence by providing an educational framework that encompasses a set of practices for comprehensive Social and Emotional Learning integration across a school or district. RULER has shown to be improve the following outcomes.</w:t>
            </w:r>
          </w:p>
          <w:p w14:paraId="19EC6A08" w14:textId="77777777" w:rsidR="002D0845" w:rsidRPr="0091764F" w:rsidRDefault="002D0845" w:rsidP="001A3D6F">
            <w:pPr>
              <w:numPr>
                <w:ilvl w:val="0"/>
                <w:numId w:val="4"/>
              </w:numPr>
              <w:spacing w:before="100" w:beforeAutospacing="1" w:after="100" w:afterAutospacing="1" w:line="240" w:lineRule="auto"/>
              <w:rPr>
                <w:rFonts w:ascii="Source Sans Pro" w:eastAsia="Times New Roman" w:hAnsi="Source Sans Pro" w:cs="Arial"/>
              </w:rPr>
            </w:pPr>
            <w:r w:rsidRPr="0091764F">
              <w:rPr>
                <w:rFonts w:ascii="Source Sans Pro" w:eastAsia="Times New Roman" w:hAnsi="Source Sans Pro" w:cs="Arial"/>
              </w:rPr>
              <w:t>Students using RULER have better academic performance</w:t>
            </w:r>
          </w:p>
          <w:p w14:paraId="1DAC7A5E" w14:textId="77777777" w:rsidR="002D0845" w:rsidRPr="0091764F" w:rsidRDefault="002D0845" w:rsidP="001A3D6F">
            <w:pPr>
              <w:numPr>
                <w:ilvl w:val="0"/>
                <w:numId w:val="4"/>
              </w:numPr>
              <w:spacing w:before="100" w:beforeAutospacing="1" w:after="100" w:afterAutospacing="1" w:line="240" w:lineRule="auto"/>
              <w:rPr>
                <w:rFonts w:ascii="Source Sans Pro" w:eastAsia="Times New Roman" w:hAnsi="Source Sans Pro" w:cs="Arial"/>
              </w:rPr>
            </w:pPr>
            <w:r w:rsidRPr="0091764F">
              <w:rPr>
                <w:rFonts w:ascii="Source Sans Pro" w:eastAsia="Times New Roman" w:hAnsi="Source Sans Pro" w:cs="Arial"/>
              </w:rPr>
              <w:t>RULER improves school climate</w:t>
            </w:r>
          </w:p>
          <w:p w14:paraId="7CDF2A3B" w14:textId="77777777" w:rsidR="002D0845" w:rsidRPr="0091764F" w:rsidRDefault="002D0845" w:rsidP="001A3D6F">
            <w:pPr>
              <w:numPr>
                <w:ilvl w:val="0"/>
                <w:numId w:val="4"/>
              </w:numPr>
              <w:spacing w:before="100" w:beforeAutospacing="1" w:after="100" w:afterAutospacing="1" w:line="240" w:lineRule="auto"/>
              <w:rPr>
                <w:rFonts w:ascii="Source Sans Pro" w:eastAsia="Times New Roman" w:hAnsi="Source Sans Pro" w:cs="Arial"/>
              </w:rPr>
            </w:pPr>
            <w:r w:rsidRPr="0091764F">
              <w:rPr>
                <w:rFonts w:ascii="Source Sans Pro" w:eastAsia="Times New Roman" w:hAnsi="Source Sans Pro" w:cs="Arial"/>
              </w:rPr>
              <w:t>RULER increases students’ emotional intelligence and social skills</w:t>
            </w:r>
          </w:p>
          <w:p w14:paraId="18642195" w14:textId="77777777" w:rsidR="002D0845" w:rsidRPr="0091764F" w:rsidRDefault="002D0845" w:rsidP="001A3D6F">
            <w:pPr>
              <w:numPr>
                <w:ilvl w:val="0"/>
                <w:numId w:val="4"/>
              </w:numPr>
              <w:spacing w:before="100" w:beforeAutospacing="1" w:after="100" w:afterAutospacing="1" w:line="240" w:lineRule="auto"/>
              <w:rPr>
                <w:rFonts w:ascii="Source Sans Pro" w:eastAsia="Times New Roman" w:hAnsi="Source Sans Pro" w:cs="Arial"/>
              </w:rPr>
            </w:pPr>
            <w:r w:rsidRPr="0091764F">
              <w:rPr>
                <w:rFonts w:ascii="Source Sans Pro" w:eastAsia="Times New Roman" w:hAnsi="Source Sans Pro" w:cs="Arial"/>
              </w:rPr>
              <w:t>RULER decreases anxiety and depression</w:t>
            </w:r>
          </w:p>
          <w:p w14:paraId="54690641" w14:textId="77777777" w:rsidR="002D0845" w:rsidRPr="0091764F" w:rsidRDefault="002D0845" w:rsidP="001A3D6F">
            <w:pPr>
              <w:numPr>
                <w:ilvl w:val="0"/>
                <w:numId w:val="4"/>
              </w:numPr>
              <w:spacing w:before="100" w:beforeAutospacing="1" w:after="100" w:afterAutospacing="1" w:line="240" w:lineRule="auto"/>
              <w:rPr>
                <w:rFonts w:ascii="Source Sans Pro" w:eastAsia="Times New Roman" w:hAnsi="Source Sans Pro" w:cs="Arial"/>
              </w:rPr>
            </w:pPr>
            <w:r w:rsidRPr="0091764F">
              <w:rPr>
                <w:rFonts w:ascii="Source Sans Pro" w:eastAsia="Times New Roman" w:hAnsi="Source Sans Pro" w:cs="Arial"/>
              </w:rPr>
              <w:t>Students using RULER are less likely to bully other students</w:t>
            </w:r>
          </w:p>
          <w:p w14:paraId="5C21BD22" w14:textId="77777777" w:rsidR="002D0845" w:rsidRPr="0091764F" w:rsidRDefault="002D0845" w:rsidP="001A3D6F">
            <w:pPr>
              <w:numPr>
                <w:ilvl w:val="0"/>
                <w:numId w:val="4"/>
              </w:numPr>
              <w:spacing w:before="100" w:beforeAutospacing="1" w:after="100" w:afterAutospacing="1" w:line="240" w:lineRule="auto"/>
              <w:rPr>
                <w:rFonts w:ascii="Source Sans Pro" w:eastAsia="Times New Roman" w:hAnsi="Source Sans Pro" w:cs="Arial"/>
              </w:rPr>
            </w:pPr>
            <w:r w:rsidRPr="0091764F">
              <w:rPr>
                <w:rFonts w:ascii="Source Sans Pro" w:eastAsia="Times New Roman" w:hAnsi="Source Sans Pro" w:cs="Arial"/>
              </w:rPr>
              <w:t>Students using RULER have better leadership skills and attention</w:t>
            </w:r>
          </w:p>
          <w:p w14:paraId="1561B32C" w14:textId="77777777" w:rsidR="002D0845" w:rsidRPr="0091764F" w:rsidRDefault="002D0845" w:rsidP="001A3D6F">
            <w:pPr>
              <w:numPr>
                <w:ilvl w:val="0"/>
                <w:numId w:val="4"/>
              </w:numPr>
              <w:spacing w:before="100" w:beforeAutospacing="1" w:after="100" w:afterAutospacing="1" w:line="240" w:lineRule="auto"/>
              <w:rPr>
                <w:rFonts w:ascii="Source Sans Pro" w:eastAsia="Times New Roman" w:hAnsi="Source Sans Pro" w:cs="Arial"/>
              </w:rPr>
            </w:pPr>
            <w:r w:rsidRPr="0091764F">
              <w:rPr>
                <w:rFonts w:ascii="Source Sans Pro" w:eastAsia="Times New Roman" w:hAnsi="Source Sans Pro" w:cs="Arial"/>
              </w:rPr>
              <w:t>Teachers have better relationships with students, less burnout, better relationships with admin, more positive about teaching</w:t>
            </w:r>
          </w:p>
          <w:p w14:paraId="60234F16" w14:textId="77777777" w:rsidR="002D0845" w:rsidRPr="0091764F" w:rsidRDefault="002D0845" w:rsidP="001A3D6F">
            <w:pPr>
              <w:spacing w:after="0" w:line="240" w:lineRule="auto"/>
              <w:rPr>
                <w:rFonts w:ascii="Source Sans Pro" w:eastAsia="Times New Roman" w:hAnsi="Source Sans Pro" w:cs="Arial"/>
              </w:rPr>
            </w:pPr>
          </w:p>
        </w:tc>
      </w:tr>
      <w:tr w:rsidR="002D0845" w:rsidRPr="0091764F" w14:paraId="7EEE2ED1" w14:textId="77777777" w:rsidTr="009B01D8">
        <w:trPr>
          <w:trHeight w:val="1952"/>
        </w:trPr>
        <w:tc>
          <w:tcPr>
            <w:tcW w:w="1531" w:type="dxa"/>
            <w:shd w:val="clear" w:color="auto" w:fill="FFFFFF" w:themeFill="background1"/>
            <w:noWrap/>
          </w:tcPr>
          <w:p w14:paraId="571ACC71" w14:textId="77777777" w:rsidR="008A63C9" w:rsidRDefault="002D0845" w:rsidP="001A3D6F">
            <w:pPr>
              <w:spacing w:after="0" w:line="240" w:lineRule="auto"/>
              <w:rPr>
                <w:rFonts w:ascii="Source Sans Pro" w:eastAsia="Times New Roman" w:hAnsi="Source Sans Pro" w:cs="Arial"/>
              </w:rPr>
            </w:pPr>
            <w:r w:rsidRPr="0091764F">
              <w:rPr>
                <w:rFonts w:ascii="Source Sans Pro" w:eastAsia="Times New Roman" w:hAnsi="Source Sans Pro" w:cs="Arial"/>
              </w:rPr>
              <w:t>Peer Support programs</w:t>
            </w:r>
            <w:r w:rsidR="001F3FA4">
              <w:rPr>
                <w:rFonts w:ascii="Source Sans Pro" w:eastAsia="Times New Roman" w:hAnsi="Source Sans Pro" w:cs="Arial"/>
              </w:rPr>
              <w:t xml:space="preserve"> for students; after school mentorship</w:t>
            </w:r>
            <w:r w:rsidRPr="0091764F">
              <w:rPr>
                <w:rFonts w:ascii="Source Sans Pro" w:eastAsia="Times New Roman" w:hAnsi="Source Sans Pro" w:cs="Arial"/>
              </w:rPr>
              <w:t xml:space="preserve"> </w:t>
            </w:r>
          </w:p>
          <w:p w14:paraId="3A21EEC8" w14:textId="77777777" w:rsidR="008A63C9" w:rsidRDefault="008A63C9" w:rsidP="001A3D6F">
            <w:pPr>
              <w:spacing w:after="0" w:line="240" w:lineRule="auto"/>
              <w:rPr>
                <w:rFonts w:ascii="Source Sans Pro" w:eastAsia="Times New Roman" w:hAnsi="Source Sans Pro" w:cs="Arial"/>
              </w:rPr>
            </w:pPr>
          </w:p>
          <w:p w14:paraId="42D23F6E" w14:textId="77777777" w:rsidR="002D0845" w:rsidRPr="0091764F" w:rsidRDefault="002D0845" w:rsidP="00B025D0">
            <w:pPr>
              <w:spacing w:after="0" w:line="240" w:lineRule="auto"/>
              <w:rPr>
                <w:rFonts w:ascii="Source Sans Pro" w:eastAsia="Times New Roman" w:hAnsi="Source Sans Pro" w:cs="Arial"/>
              </w:rPr>
            </w:pPr>
          </w:p>
        </w:tc>
        <w:tc>
          <w:tcPr>
            <w:tcW w:w="8009" w:type="dxa"/>
            <w:shd w:val="clear" w:color="auto" w:fill="FFFFFF" w:themeFill="background1"/>
          </w:tcPr>
          <w:p w14:paraId="16D83176" w14:textId="77777777" w:rsidR="002D0845" w:rsidRPr="0091764F" w:rsidRDefault="00B025D0" w:rsidP="00B025D0">
            <w:pPr>
              <w:spacing w:after="0" w:line="240" w:lineRule="auto"/>
              <w:rPr>
                <w:rFonts w:ascii="Source Sans Pro" w:eastAsia="Times New Roman" w:hAnsi="Source Sans Pro" w:cs="Arial"/>
              </w:rPr>
            </w:pPr>
            <w:r>
              <w:rPr>
                <w:rFonts w:ascii="Source Sans Pro" w:eastAsia="Times New Roman" w:hAnsi="Source Sans Pro" w:cs="Arial"/>
              </w:rPr>
              <w:t xml:space="preserve">Youth who develop a sustained trust-based relationship with a caring non-parental adult demonstrate improvements in social, emotional, and behavioral domains.  An evidenced based community-based afterschool program that gives school-aged students a safe place with a structured mentorship program that promotes and sustains a </w:t>
            </w:r>
            <w:proofErr w:type="gramStart"/>
            <w:r>
              <w:rPr>
                <w:rFonts w:ascii="Source Sans Pro" w:eastAsia="Times New Roman" w:hAnsi="Source Sans Pro" w:cs="Arial"/>
              </w:rPr>
              <w:t>positive mentor-mentee interactions</w:t>
            </w:r>
            <w:proofErr w:type="gramEnd"/>
            <w:r>
              <w:rPr>
                <w:rFonts w:ascii="Source Sans Pro" w:eastAsia="Times New Roman" w:hAnsi="Source Sans Pro" w:cs="Arial"/>
              </w:rPr>
              <w:t xml:space="preserve">. </w:t>
            </w:r>
          </w:p>
        </w:tc>
      </w:tr>
      <w:tr w:rsidR="00B025D0" w:rsidRPr="0091764F" w14:paraId="0E007F7C" w14:textId="77777777" w:rsidTr="001A3D6F">
        <w:trPr>
          <w:trHeight w:val="1952"/>
        </w:trPr>
        <w:tc>
          <w:tcPr>
            <w:tcW w:w="1531" w:type="dxa"/>
            <w:shd w:val="clear" w:color="auto" w:fill="F2F2F2" w:themeFill="background1" w:themeFillShade="F2"/>
            <w:noWrap/>
          </w:tcPr>
          <w:p w14:paraId="1286F58D" w14:textId="77777777" w:rsidR="00B025D0" w:rsidRPr="0091764F" w:rsidRDefault="00B025D0" w:rsidP="003D388F">
            <w:pPr>
              <w:spacing w:after="0" w:line="240" w:lineRule="auto"/>
              <w:rPr>
                <w:rFonts w:ascii="Source Sans Pro" w:eastAsia="Times New Roman" w:hAnsi="Source Sans Pro" w:cs="Arial"/>
              </w:rPr>
            </w:pPr>
            <w:r>
              <w:rPr>
                <w:rFonts w:ascii="Source Sans Pro" w:eastAsia="Times New Roman" w:hAnsi="Source Sans Pro" w:cs="Arial"/>
              </w:rPr>
              <w:t xml:space="preserve">Source of Strength- (suicide prevention </w:t>
            </w:r>
            <w:proofErr w:type="gramStart"/>
            <w:r w:rsidR="003D388F">
              <w:rPr>
                <w:rFonts w:ascii="Source Sans Pro" w:eastAsia="Times New Roman" w:hAnsi="Source Sans Pro" w:cs="Arial"/>
              </w:rPr>
              <w:t>school based</w:t>
            </w:r>
            <w:proofErr w:type="gramEnd"/>
            <w:r w:rsidR="003D388F">
              <w:rPr>
                <w:rFonts w:ascii="Source Sans Pro" w:eastAsia="Times New Roman" w:hAnsi="Source Sans Pro" w:cs="Arial"/>
              </w:rPr>
              <w:t xml:space="preserve"> program</w:t>
            </w:r>
            <w:r>
              <w:rPr>
                <w:rFonts w:ascii="Source Sans Pro" w:eastAsia="Times New Roman" w:hAnsi="Source Sans Pro" w:cs="Arial"/>
              </w:rPr>
              <w:t>)</w:t>
            </w:r>
          </w:p>
        </w:tc>
        <w:tc>
          <w:tcPr>
            <w:tcW w:w="8009" w:type="dxa"/>
            <w:shd w:val="clear" w:color="auto" w:fill="F2F2F2" w:themeFill="background1" w:themeFillShade="F2"/>
          </w:tcPr>
          <w:p w14:paraId="5E86CBCE" w14:textId="77777777" w:rsidR="003D388F" w:rsidRPr="00A24ADE" w:rsidRDefault="003D388F" w:rsidP="003D388F">
            <w:pPr>
              <w:rPr>
                <w:rFonts w:ascii="Source Sans Pro" w:hAnsi="Source Sans Pro"/>
              </w:rPr>
            </w:pPr>
            <w:r w:rsidRPr="00A24ADE">
              <w:rPr>
                <w:rFonts w:ascii="Source Sans Pro" w:hAnsi="Source Sans Pro"/>
                <w:b/>
              </w:rPr>
              <w:t>Sources of Strength</w:t>
            </w:r>
            <w:r w:rsidRPr="00A24ADE">
              <w:rPr>
                <w:rFonts w:ascii="Source Sans Pro" w:hAnsi="Source Sans Pro"/>
              </w:rPr>
              <w:t xml:space="preserve"> is a school-based intervention that focuses on suicide prevention but impacts other issues such as substance abuse and violence. The program is based on a relational connections model that uses teams of peer leaders mentored by adult advisors to change peer social norms about help seeking and encourages students to individually assess and develop strengths in their life. Some of the outcomes of interest includes: </w:t>
            </w:r>
          </w:p>
          <w:p w14:paraId="744596C4" w14:textId="77777777" w:rsidR="003D388F" w:rsidRPr="00A24ADE" w:rsidRDefault="003D388F" w:rsidP="003D388F">
            <w:pPr>
              <w:numPr>
                <w:ilvl w:val="0"/>
                <w:numId w:val="7"/>
              </w:numPr>
              <w:spacing w:after="0" w:line="240" w:lineRule="auto"/>
              <w:rPr>
                <w:rFonts w:ascii="Source Sans Pro" w:eastAsia="Times New Roman" w:hAnsi="Source Sans Pro"/>
              </w:rPr>
            </w:pPr>
            <w:r w:rsidRPr="00A24ADE">
              <w:rPr>
                <w:rFonts w:ascii="Source Sans Pro" w:eastAsia="Times New Roman" w:hAnsi="Source Sans Pro"/>
              </w:rPr>
              <w:t>Increasing peer leaders’ connectedness to adults</w:t>
            </w:r>
          </w:p>
          <w:p w14:paraId="2CB5E3DA" w14:textId="77777777" w:rsidR="003D388F" w:rsidRPr="00A24ADE" w:rsidRDefault="003D388F" w:rsidP="003D388F">
            <w:pPr>
              <w:numPr>
                <w:ilvl w:val="0"/>
                <w:numId w:val="7"/>
              </w:numPr>
              <w:spacing w:after="0" w:line="240" w:lineRule="auto"/>
              <w:rPr>
                <w:rFonts w:ascii="Source Sans Pro" w:eastAsia="Times New Roman" w:hAnsi="Source Sans Pro"/>
              </w:rPr>
            </w:pPr>
            <w:r w:rsidRPr="00A24ADE">
              <w:rPr>
                <w:rFonts w:ascii="Source Sans Pro" w:eastAsia="Times New Roman" w:hAnsi="Source Sans Pro"/>
              </w:rPr>
              <w:t>Increasing peer leaders’ school engagement</w:t>
            </w:r>
          </w:p>
          <w:p w14:paraId="58F2E568" w14:textId="77777777" w:rsidR="003D388F" w:rsidRPr="00A24ADE" w:rsidRDefault="003D388F" w:rsidP="003D388F">
            <w:pPr>
              <w:numPr>
                <w:ilvl w:val="0"/>
                <w:numId w:val="7"/>
              </w:numPr>
              <w:spacing w:after="0" w:line="240" w:lineRule="auto"/>
              <w:rPr>
                <w:rFonts w:ascii="Source Sans Pro" w:eastAsia="Times New Roman" w:hAnsi="Source Sans Pro"/>
              </w:rPr>
            </w:pPr>
            <w:r w:rsidRPr="00A24ADE">
              <w:rPr>
                <w:rFonts w:ascii="Source Sans Pro" w:eastAsia="Times New Roman" w:hAnsi="Source Sans Pro"/>
              </w:rPr>
              <w:t xml:space="preserve">Increasing Peer leader referral to an adult, when a fellow student </w:t>
            </w:r>
            <w:proofErr w:type="gramStart"/>
            <w:r w:rsidRPr="00A24ADE">
              <w:rPr>
                <w:rFonts w:ascii="Source Sans Pro" w:eastAsia="Times New Roman" w:hAnsi="Source Sans Pro"/>
              </w:rPr>
              <w:t>is in need of</w:t>
            </w:r>
            <w:proofErr w:type="gramEnd"/>
            <w:r w:rsidRPr="00A24ADE">
              <w:rPr>
                <w:rFonts w:ascii="Source Sans Pro" w:eastAsia="Times New Roman" w:hAnsi="Source Sans Pro"/>
              </w:rPr>
              <w:t xml:space="preserve"> help (crisis and non-crisis)</w:t>
            </w:r>
          </w:p>
          <w:p w14:paraId="79579DFF" w14:textId="77777777" w:rsidR="003D388F" w:rsidRPr="00A24ADE" w:rsidRDefault="003D388F" w:rsidP="003D388F">
            <w:pPr>
              <w:numPr>
                <w:ilvl w:val="0"/>
                <w:numId w:val="7"/>
              </w:numPr>
              <w:spacing w:after="0" w:line="240" w:lineRule="auto"/>
              <w:rPr>
                <w:rFonts w:ascii="Source Sans Pro" w:eastAsia="Times New Roman" w:hAnsi="Source Sans Pro"/>
              </w:rPr>
            </w:pPr>
            <w:r w:rsidRPr="00A24ADE">
              <w:rPr>
                <w:rFonts w:ascii="Source Sans Pro" w:eastAsia="Times New Roman" w:hAnsi="Source Sans Pro"/>
              </w:rPr>
              <w:t>Among general student population - increased positive perceptions of adult support for suicidal youth and the acceptability of seeking help</w:t>
            </w:r>
          </w:p>
          <w:p w14:paraId="315529F6" w14:textId="77777777" w:rsidR="003D388F" w:rsidRPr="00A24ADE" w:rsidRDefault="003D388F" w:rsidP="003D388F">
            <w:pPr>
              <w:numPr>
                <w:ilvl w:val="0"/>
                <w:numId w:val="7"/>
              </w:numPr>
              <w:spacing w:after="0" w:line="240" w:lineRule="auto"/>
              <w:rPr>
                <w:rFonts w:ascii="Source Sans Pro" w:eastAsia="Times New Roman" w:hAnsi="Source Sans Pro"/>
              </w:rPr>
            </w:pPr>
            <w:r w:rsidRPr="00A24ADE">
              <w:rPr>
                <w:rFonts w:ascii="Source Sans Pro" w:eastAsia="Times New Roman" w:hAnsi="Source Sans Pro"/>
              </w:rPr>
              <w:lastRenderedPageBreak/>
              <w:t xml:space="preserve">Increased Positive perception of adult support among students </w:t>
            </w:r>
          </w:p>
          <w:p w14:paraId="2B37929E" w14:textId="77777777" w:rsidR="00B025D0" w:rsidRPr="0091764F" w:rsidRDefault="00B025D0" w:rsidP="001A3D6F">
            <w:pPr>
              <w:spacing w:after="0" w:line="240" w:lineRule="auto"/>
              <w:rPr>
                <w:rFonts w:ascii="Source Sans Pro" w:eastAsia="Times New Roman" w:hAnsi="Source Sans Pro" w:cs="Arial"/>
              </w:rPr>
            </w:pPr>
          </w:p>
        </w:tc>
      </w:tr>
      <w:tr w:rsidR="002D0845" w:rsidRPr="0091764F" w14:paraId="6C5545A6" w14:textId="77777777" w:rsidTr="009B01D8">
        <w:trPr>
          <w:trHeight w:val="3770"/>
        </w:trPr>
        <w:tc>
          <w:tcPr>
            <w:tcW w:w="1531" w:type="dxa"/>
            <w:shd w:val="clear" w:color="auto" w:fill="FFFFFF" w:themeFill="background1"/>
            <w:noWrap/>
          </w:tcPr>
          <w:p w14:paraId="4427617B" w14:textId="77777777" w:rsidR="002D0845" w:rsidRPr="0091764F" w:rsidRDefault="002D0845" w:rsidP="001A3D6F">
            <w:pPr>
              <w:spacing w:after="0" w:line="240" w:lineRule="auto"/>
              <w:rPr>
                <w:rFonts w:ascii="Source Sans Pro" w:eastAsia="Times New Roman" w:hAnsi="Source Sans Pro" w:cs="Arial"/>
              </w:rPr>
            </w:pPr>
            <w:r w:rsidRPr="0091764F">
              <w:rPr>
                <w:rFonts w:ascii="Source Sans Pro" w:eastAsia="Times New Roman" w:hAnsi="Source Sans Pro" w:cs="Arial"/>
              </w:rPr>
              <w:lastRenderedPageBreak/>
              <w:t>Positive Family Support/Family Check-up</w:t>
            </w:r>
          </w:p>
          <w:p w14:paraId="35D396AF" w14:textId="77777777" w:rsidR="0041315A" w:rsidRPr="0091764F" w:rsidRDefault="0041315A" w:rsidP="001A3D6F">
            <w:pPr>
              <w:spacing w:after="0" w:line="240" w:lineRule="auto"/>
              <w:rPr>
                <w:rFonts w:ascii="Source Sans Pro" w:eastAsia="Times New Roman" w:hAnsi="Source Sans Pro" w:cs="Arial"/>
              </w:rPr>
            </w:pPr>
            <w:r w:rsidRPr="0091764F">
              <w:rPr>
                <w:rFonts w:ascii="Source Sans Pro" w:eastAsia="Times New Roman" w:hAnsi="Source Sans Pro" w:cs="Arial"/>
              </w:rPr>
              <w:t>(</w:t>
            </w:r>
            <w:proofErr w:type="gramStart"/>
            <w:r w:rsidRPr="0091764F">
              <w:rPr>
                <w:rFonts w:ascii="Source Sans Pro" w:eastAsia="Times New Roman" w:hAnsi="Source Sans Pro" w:cs="Arial"/>
              </w:rPr>
              <w:t>school based</w:t>
            </w:r>
            <w:proofErr w:type="gramEnd"/>
            <w:r w:rsidRPr="0091764F">
              <w:rPr>
                <w:rFonts w:ascii="Source Sans Pro" w:eastAsia="Times New Roman" w:hAnsi="Source Sans Pro" w:cs="Arial"/>
              </w:rPr>
              <w:t xml:space="preserve"> program)</w:t>
            </w:r>
          </w:p>
        </w:tc>
        <w:tc>
          <w:tcPr>
            <w:tcW w:w="8009" w:type="dxa"/>
            <w:shd w:val="clear" w:color="auto" w:fill="FFFFFF" w:themeFill="background1"/>
          </w:tcPr>
          <w:p w14:paraId="114879BD" w14:textId="77777777" w:rsidR="002D0845" w:rsidRPr="0091764F" w:rsidRDefault="002D0845" w:rsidP="001A3D6F">
            <w:pPr>
              <w:pStyle w:val="Default"/>
              <w:jc w:val="both"/>
              <w:rPr>
                <w:rFonts w:ascii="Source Sans Pro" w:hAnsi="Source Sans Pro"/>
                <w:sz w:val="22"/>
                <w:szCs w:val="22"/>
              </w:rPr>
            </w:pPr>
            <w:r w:rsidRPr="0091764F">
              <w:rPr>
                <w:rFonts w:ascii="Source Sans Pro" w:hAnsi="Source Sans Pro"/>
                <w:sz w:val="22"/>
                <w:szCs w:val="22"/>
              </w:rPr>
              <w:t xml:space="preserve">The </w:t>
            </w:r>
            <w:r w:rsidRPr="0091764F">
              <w:rPr>
                <w:rFonts w:ascii="Source Sans Pro" w:hAnsi="Source Sans Pro"/>
                <w:b/>
                <w:sz w:val="22"/>
                <w:szCs w:val="22"/>
              </w:rPr>
              <w:t>Positive Family Support/ Family Check-up</w:t>
            </w:r>
            <w:r w:rsidRPr="0091764F">
              <w:rPr>
                <w:rFonts w:ascii="Source Sans Pro" w:hAnsi="Source Sans Pro"/>
                <w:sz w:val="22"/>
                <w:szCs w:val="22"/>
              </w:rPr>
              <w:t xml:space="preserve"> promotes a school culture that increases family-school engagement and positive working relationships between parents and schools. The PFS-FCU also raises parents’ awareness about the school’s expectations for positive student behavior and engages parents in promoting these prosocial behaviors. It accomplishes all this by offering schools: 1) evidence-based strategies and materials to engage families successfully, 2) research based parenting resources to share with families, 3) strategies for offering parents specific, sustained feedback about their students’ attendance, behavior, and completion of school tasks, and 4) training in how to work with parents in ways that achieve common goals of student success.  Parents are more likely to support school staff’s efforts when they feel comfortable and welcome in the school, are aware of school expectations, and believe that school staff recognize their student’s strengths.</w:t>
            </w:r>
          </w:p>
          <w:p w14:paraId="24730A0C" w14:textId="77777777" w:rsidR="002D0845" w:rsidRPr="0091764F" w:rsidRDefault="002D0845" w:rsidP="001A3D6F">
            <w:pPr>
              <w:spacing w:after="0" w:line="240" w:lineRule="auto"/>
              <w:rPr>
                <w:rFonts w:ascii="Source Sans Pro" w:eastAsia="Times New Roman" w:hAnsi="Source Sans Pro" w:cs="Arial"/>
              </w:rPr>
            </w:pPr>
          </w:p>
        </w:tc>
      </w:tr>
      <w:tr w:rsidR="002D0845" w:rsidRPr="0091764F" w14:paraId="0A25D5B5" w14:textId="77777777" w:rsidTr="001A3D6F">
        <w:trPr>
          <w:trHeight w:val="1952"/>
        </w:trPr>
        <w:tc>
          <w:tcPr>
            <w:tcW w:w="1531" w:type="dxa"/>
            <w:shd w:val="clear" w:color="auto" w:fill="F2F2F2" w:themeFill="background1" w:themeFillShade="F2"/>
            <w:noWrap/>
          </w:tcPr>
          <w:p w14:paraId="1E5DE299" w14:textId="77777777" w:rsidR="002D0845" w:rsidRPr="0091764F" w:rsidRDefault="002D0845" w:rsidP="001A3D6F">
            <w:pPr>
              <w:spacing w:after="0" w:line="240" w:lineRule="auto"/>
              <w:rPr>
                <w:rFonts w:ascii="Source Sans Pro" w:eastAsia="Times New Roman" w:hAnsi="Source Sans Pro" w:cs="Arial"/>
              </w:rPr>
            </w:pPr>
            <w:r w:rsidRPr="0091764F">
              <w:rPr>
                <w:rFonts w:ascii="Source Sans Pro" w:eastAsia="Times New Roman" w:hAnsi="Source Sans Pro" w:cs="Arial"/>
              </w:rPr>
              <w:t>Triple P- Positive Parenting Program</w:t>
            </w:r>
          </w:p>
        </w:tc>
        <w:tc>
          <w:tcPr>
            <w:tcW w:w="8009" w:type="dxa"/>
            <w:shd w:val="clear" w:color="auto" w:fill="F2F2F2" w:themeFill="background1" w:themeFillShade="F2"/>
          </w:tcPr>
          <w:p w14:paraId="12CAD3A3" w14:textId="77777777" w:rsidR="002D0845" w:rsidRPr="0091764F" w:rsidRDefault="002D0845" w:rsidP="001A3D6F">
            <w:pPr>
              <w:spacing w:after="0" w:line="240" w:lineRule="auto"/>
              <w:rPr>
                <w:rFonts w:ascii="Source Sans Pro" w:eastAsia="Times New Roman" w:hAnsi="Source Sans Pro" w:cs="Arial"/>
              </w:rPr>
            </w:pPr>
            <w:r w:rsidRPr="00A24ADE">
              <w:rPr>
                <w:rFonts w:ascii="Source Sans Pro" w:eastAsia="Times New Roman" w:hAnsi="Source Sans Pro" w:cs="Arial"/>
                <w:b/>
              </w:rPr>
              <w:t>Triple P Positive Parenting Program (system)</w:t>
            </w:r>
            <w:r w:rsidRPr="0091764F">
              <w:rPr>
                <w:rFonts w:ascii="Source Sans Pro" w:eastAsia="Times New Roman" w:hAnsi="Source Sans Pro" w:cs="Arial"/>
              </w:rPr>
              <w:t xml:space="preserve"> is a universal prevention program that aims to increase the skills and confidence of parents to prevent the development of serious behavioral and emotional problems in their children. Triple P has five levels of intensity. The first level is a media campaign that aims to increase awareness of parenting resources and inform parents about solutions to common behavioral problems. Levels two and three are primary health care interventions for children with mild behavioral difficulties, whereas levels four and five are more intensive individual- or class-based parenting programs for families of children with more challenging behavior problems. </w:t>
            </w:r>
          </w:p>
        </w:tc>
      </w:tr>
      <w:tr w:rsidR="003D388F" w:rsidRPr="0091764F" w14:paraId="050B4B02" w14:textId="77777777" w:rsidTr="009B01D8">
        <w:trPr>
          <w:trHeight w:val="2645"/>
        </w:trPr>
        <w:tc>
          <w:tcPr>
            <w:tcW w:w="1531" w:type="dxa"/>
            <w:shd w:val="clear" w:color="auto" w:fill="FFFFFF" w:themeFill="background1"/>
            <w:noWrap/>
          </w:tcPr>
          <w:p w14:paraId="68842AC9" w14:textId="77777777" w:rsidR="003D388F" w:rsidRPr="00A24ADE" w:rsidRDefault="003D388F" w:rsidP="001A3D6F">
            <w:pPr>
              <w:spacing w:after="0" w:line="240" w:lineRule="auto"/>
              <w:rPr>
                <w:rFonts w:ascii="Source Sans Pro" w:eastAsia="Times New Roman" w:hAnsi="Source Sans Pro" w:cs="Arial"/>
              </w:rPr>
            </w:pPr>
            <w:r w:rsidRPr="00A24ADE">
              <w:rPr>
                <w:rFonts w:ascii="Source Sans Pro" w:eastAsia="Times New Roman" w:hAnsi="Source Sans Pro" w:cs="Arial"/>
              </w:rPr>
              <w:t>Restorative Practices</w:t>
            </w:r>
          </w:p>
        </w:tc>
        <w:tc>
          <w:tcPr>
            <w:tcW w:w="8009" w:type="dxa"/>
            <w:shd w:val="clear" w:color="auto" w:fill="FFFFFF" w:themeFill="background1"/>
          </w:tcPr>
          <w:p w14:paraId="316A5D67" w14:textId="77777777" w:rsidR="009F3CF8" w:rsidRPr="00A24ADE" w:rsidRDefault="009F3CF8" w:rsidP="009F3CF8">
            <w:pPr>
              <w:rPr>
                <w:rFonts w:ascii="Source Sans Pro" w:hAnsi="Source Sans Pro"/>
              </w:rPr>
            </w:pPr>
            <w:r w:rsidRPr="00A24ADE">
              <w:rPr>
                <w:rFonts w:ascii="Source Sans Pro" w:eastAsia="Times New Roman" w:hAnsi="Source Sans Pro" w:cs="Arial"/>
              </w:rPr>
              <w:t xml:space="preserve">A community-based program to implement restorative practices to help build relationships, strengthen communities, encourage accountability within youth.  </w:t>
            </w:r>
            <w:r w:rsidRPr="00A24ADE">
              <w:rPr>
                <w:rFonts w:ascii="Source Sans Pro" w:hAnsi="Source Sans Pro"/>
              </w:rPr>
              <w:t xml:space="preserve"> Some of the outcomes of interest includes: </w:t>
            </w:r>
          </w:p>
          <w:p w14:paraId="588DFFF9" w14:textId="77777777" w:rsidR="003D388F" w:rsidRPr="00A24ADE" w:rsidRDefault="009F3CF8" w:rsidP="00A24ADE">
            <w:pPr>
              <w:pStyle w:val="ListParagraph"/>
              <w:numPr>
                <w:ilvl w:val="0"/>
                <w:numId w:val="9"/>
              </w:numPr>
              <w:spacing w:after="0" w:line="240" w:lineRule="auto"/>
              <w:rPr>
                <w:rFonts w:ascii="Source Sans Pro" w:eastAsia="Times New Roman" w:hAnsi="Source Sans Pro" w:cs="Arial"/>
              </w:rPr>
            </w:pPr>
            <w:r w:rsidRPr="00A24ADE">
              <w:rPr>
                <w:rFonts w:ascii="Source Sans Pro" w:eastAsia="Times New Roman" w:hAnsi="Source Sans Pro" w:cs="Arial"/>
              </w:rPr>
              <w:t>Reduce crime, violence and bullying</w:t>
            </w:r>
          </w:p>
          <w:p w14:paraId="5AA1DF34" w14:textId="77777777" w:rsidR="009F3CF8" w:rsidRPr="00A24ADE" w:rsidRDefault="009F3CF8" w:rsidP="00A24ADE">
            <w:pPr>
              <w:pStyle w:val="ListParagraph"/>
              <w:numPr>
                <w:ilvl w:val="0"/>
                <w:numId w:val="9"/>
              </w:numPr>
              <w:spacing w:after="0" w:line="240" w:lineRule="auto"/>
              <w:rPr>
                <w:rFonts w:ascii="Source Sans Pro" w:eastAsia="Times New Roman" w:hAnsi="Source Sans Pro" w:cs="Arial"/>
              </w:rPr>
            </w:pPr>
            <w:r w:rsidRPr="00A24ADE">
              <w:rPr>
                <w:rFonts w:ascii="Source Sans Pro" w:eastAsia="Times New Roman" w:hAnsi="Source Sans Pro" w:cs="Arial"/>
              </w:rPr>
              <w:t>Improve human behavior</w:t>
            </w:r>
          </w:p>
          <w:p w14:paraId="0EFCAF60" w14:textId="77777777" w:rsidR="009F3CF8" w:rsidRPr="00A24ADE" w:rsidRDefault="009F3CF8" w:rsidP="00A24ADE">
            <w:pPr>
              <w:pStyle w:val="ListParagraph"/>
              <w:numPr>
                <w:ilvl w:val="0"/>
                <w:numId w:val="9"/>
              </w:numPr>
              <w:spacing w:after="0" w:line="240" w:lineRule="auto"/>
              <w:rPr>
                <w:rFonts w:ascii="Source Sans Pro" w:eastAsia="Times New Roman" w:hAnsi="Source Sans Pro" w:cs="Arial"/>
              </w:rPr>
            </w:pPr>
            <w:r w:rsidRPr="00A24ADE">
              <w:rPr>
                <w:rFonts w:ascii="Source Sans Pro" w:eastAsia="Times New Roman" w:hAnsi="Source Sans Pro" w:cs="Arial"/>
              </w:rPr>
              <w:t>Strengthen civil society</w:t>
            </w:r>
          </w:p>
          <w:p w14:paraId="0EE0B56B" w14:textId="77777777" w:rsidR="009F3CF8" w:rsidRPr="00A24ADE" w:rsidRDefault="009F3CF8" w:rsidP="00A24ADE">
            <w:pPr>
              <w:pStyle w:val="ListParagraph"/>
              <w:numPr>
                <w:ilvl w:val="0"/>
                <w:numId w:val="9"/>
              </w:numPr>
              <w:spacing w:after="0" w:line="240" w:lineRule="auto"/>
              <w:rPr>
                <w:rFonts w:ascii="Source Sans Pro" w:eastAsia="Times New Roman" w:hAnsi="Source Sans Pro" w:cs="Arial"/>
              </w:rPr>
            </w:pPr>
            <w:r w:rsidRPr="00A24ADE">
              <w:rPr>
                <w:rFonts w:ascii="Source Sans Pro" w:eastAsia="Times New Roman" w:hAnsi="Source Sans Pro" w:cs="Arial"/>
              </w:rPr>
              <w:t>Provide effective leadership</w:t>
            </w:r>
          </w:p>
          <w:p w14:paraId="5D9C7E8B" w14:textId="77777777" w:rsidR="009F3CF8" w:rsidRPr="00A24ADE" w:rsidRDefault="009F3CF8" w:rsidP="00A24ADE">
            <w:pPr>
              <w:pStyle w:val="ListParagraph"/>
              <w:numPr>
                <w:ilvl w:val="0"/>
                <w:numId w:val="9"/>
              </w:numPr>
              <w:spacing w:after="0" w:line="240" w:lineRule="auto"/>
              <w:rPr>
                <w:rFonts w:ascii="Source Sans Pro" w:eastAsia="Times New Roman" w:hAnsi="Source Sans Pro" w:cs="Arial"/>
              </w:rPr>
            </w:pPr>
            <w:r w:rsidRPr="00A24ADE">
              <w:rPr>
                <w:rFonts w:ascii="Source Sans Pro" w:eastAsia="Times New Roman" w:hAnsi="Source Sans Pro" w:cs="Arial"/>
              </w:rPr>
              <w:t>Restore relationship</w:t>
            </w:r>
          </w:p>
          <w:p w14:paraId="57AF8EEF" w14:textId="77777777" w:rsidR="009F3CF8" w:rsidRPr="00A24ADE" w:rsidRDefault="009F3CF8" w:rsidP="00A24ADE">
            <w:pPr>
              <w:pStyle w:val="ListParagraph"/>
              <w:numPr>
                <w:ilvl w:val="0"/>
                <w:numId w:val="9"/>
              </w:numPr>
              <w:spacing w:after="0" w:line="240" w:lineRule="auto"/>
              <w:rPr>
                <w:rFonts w:ascii="Source Sans Pro" w:eastAsia="Times New Roman" w:hAnsi="Source Sans Pro" w:cs="Arial"/>
              </w:rPr>
            </w:pPr>
            <w:r w:rsidRPr="00A24ADE">
              <w:rPr>
                <w:rFonts w:ascii="Source Sans Pro" w:eastAsia="Times New Roman" w:hAnsi="Source Sans Pro" w:cs="Arial"/>
              </w:rPr>
              <w:t>Repair harm</w:t>
            </w:r>
          </w:p>
        </w:tc>
      </w:tr>
      <w:tr w:rsidR="003D388F" w:rsidRPr="0091764F" w14:paraId="424428D1" w14:textId="77777777" w:rsidTr="001A3D6F">
        <w:trPr>
          <w:trHeight w:val="1952"/>
        </w:trPr>
        <w:tc>
          <w:tcPr>
            <w:tcW w:w="1531" w:type="dxa"/>
            <w:shd w:val="clear" w:color="auto" w:fill="F2F2F2" w:themeFill="background1" w:themeFillShade="F2"/>
            <w:noWrap/>
          </w:tcPr>
          <w:p w14:paraId="1D493996" w14:textId="77777777" w:rsidR="003D388F" w:rsidRPr="00A24ADE" w:rsidRDefault="003D388F" w:rsidP="001A3D6F">
            <w:pPr>
              <w:spacing w:after="0" w:line="240" w:lineRule="auto"/>
              <w:rPr>
                <w:rFonts w:ascii="Source Sans Pro" w:eastAsia="Times New Roman" w:hAnsi="Source Sans Pro" w:cs="Arial"/>
              </w:rPr>
            </w:pPr>
            <w:r w:rsidRPr="00A24ADE">
              <w:rPr>
                <w:rFonts w:ascii="Source Sans Pro" w:eastAsia="Times New Roman" w:hAnsi="Source Sans Pro" w:cs="Arial"/>
              </w:rPr>
              <w:lastRenderedPageBreak/>
              <w:t>Childbirth Education Program (prenatal and postpartum classes)</w:t>
            </w:r>
          </w:p>
        </w:tc>
        <w:tc>
          <w:tcPr>
            <w:tcW w:w="8009" w:type="dxa"/>
            <w:shd w:val="clear" w:color="auto" w:fill="F2F2F2" w:themeFill="background1" w:themeFillShade="F2"/>
          </w:tcPr>
          <w:p w14:paraId="1D32E944" w14:textId="77777777" w:rsidR="003D388F" w:rsidRPr="00A24ADE" w:rsidRDefault="00424B0A" w:rsidP="001A3D6F">
            <w:pPr>
              <w:spacing w:after="0" w:line="240" w:lineRule="auto"/>
              <w:rPr>
                <w:rFonts w:ascii="Source Sans Pro" w:eastAsia="Times New Roman" w:hAnsi="Source Sans Pro" w:cs="Arial"/>
              </w:rPr>
            </w:pPr>
            <w:r w:rsidRPr="00A24ADE">
              <w:rPr>
                <w:rFonts w:ascii="Source Sans Pro" w:eastAsia="Times New Roman" w:hAnsi="Source Sans Pro" w:cs="Arial"/>
              </w:rPr>
              <w:t>An evidence-based childbirth education program to provide coping skills, physiology of labor and birth, emotional aspects and childbirth options to the community, breastfeeding and healthy lifestyle.  Some of the outcomes of interest includes:</w:t>
            </w:r>
          </w:p>
          <w:p w14:paraId="452B8AE7" w14:textId="77777777" w:rsidR="00424B0A" w:rsidRDefault="00424B0A" w:rsidP="00A24ADE">
            <w:pPr>
              <w:pStyle w:val="ListParagraph"/>
              <w:numPr>
                <w:ilvl w:val="0"/>
                <w:numId w:val="10"/>
              </w:numPr>
              <w:spacing w:after="0" w:line="240" w:lineRule="auto"/>
              <w:rPr>
                <w:rFonts w:ascii="Source Sans Pro" w:eastAsia="Times New Roman" w:hAnsi="Source Sans Pro" w:cs="Arial"/>
              </w:rPr>
            </w:pPr>
            <w:r w:rsidRPr="00A24ADE">
              <w:rPr>
                <w:rFonts w:ascii="Source Sans Pro" w:eastAsia="Times New Roman" w:hAnsi="Source Sans Pro" w:cs="Arial"/>
              </w:rPr>
              <w:t>Increase breastfeeding rates</w:t>
            </w:r>
          </w:p>
          <w:p w14:paraId="327C9869" w14:textId="77777777" w:rsidR="00265279" w:rsidRPr="00A24ADE" w:rsidRDefault="00265279" w:rsidP="00A24ADE">
            <w:pPr>
              <w:pStyle w:val="ListParagraph"/>
              <w:numPr>
                <w:ilvl w:val="0"/>
                <w:numId w:val="10"/>
              </w:numPr>
              <w:spacing w:after="0" w:line="240" w:lineRule="auto"/>
              <w:rPr>
                <w:rFonts w:ascii="Source Sans Pro" w:eastAsia="Times New Roman" w:hAnsi="Source Sans Pro" w:cs="Arial"/>
              </w:rPr>
            </w:pPr>
            <w:r>
              <w:rPr>
                <w:rFonts w:ascii="Source Sans Pro" w:eastAsia="Times New Roman" w:hAnsi="Source Sans Pro" w:cs="Arial"/>
              </w:rPr>
              <w:t>Increase understanding of health promoting behaviors</w:t>
            </w:r>
          </w:p>
          <w:p w14:paraId="70EFBB79" w14:textId="0A91F9B7" w:rsidR="00A24ADE" w:rsidRDefault="00265279" w:rsidP="00A24ADE">
            <w:pPr>
              <w:pStyle w:val="ListParagraph"/>
              <w:numPr>
                <w:ilvl w:val="0"/>
                <w:numId w:val="10"/>
              </w:numPr>
              <w:spacing w:after="0" w:line="240" w:lineRule="auto"/>
              <w:rPr>
                <w:rFonts w:ascii="Source Sans Pro" w:eastAsia="Times New Roman" w:hAnsi="Source Sans Pro" w:cs="Arial"/>
              </w:rPr>
            </w:pPr>
            <w:r>
              <w:rPr>
                <w:rFonts w:ascii="Source Sans Pro" w:eastAsia="Times New Roman" w:hAnsi="Source Sans Pro" w:cs="Arial"/>
              </w:rPr>
              <w:t>Support</w:t>
            </w:r>
            <w:r w:rsidR="00A24ADE" w:rsidRPr="00A24ADE">
              <w:rPr>
                <w:rFonts w:ascii="Source Sans Pro" w:eastAsia="Times New Roman" w:hAnsi="Source Sans Pro" w:cs="Arial"/>
              </w:rPr>
              <w:t xml:space="preserve"> attachment between</w:t>
            </w:r>
            <w:r>
              <w:rPr>
                <w:rFonts w:ascii="Source Sans Pro" w:eastAsia="Times New Roman" w:hAnsi="Source Sans Pro" w:cs="Arial"/>
              </w:rPr>
              <w:t xml:space="preserve"> parents</w:t>
            </w:r>
            <w:r w:rsidR="00A24ADE" w:rsidRPr="00A24ADE">
              <w:rPr>
                <w:rFonts w:ascii="Source Sans Pro" w:eastAsia="Times New Roman" w:hAnsi="Source Sans Pro" w:cs="Arial"/>
              </w:rPr>
              <w:t xml:space="preserve"> and baby</w:t>
            </w:r>
          </w:p>
          <w:p w14:paraId="37F80E2A" w14:textId="77777777" w:rsidR="00265279" w:rsidRPr="00A24ADE" w:rsidRDefault="00265279" w:rsidP="00A24ADE">
            <w:pPr>
              <w:pStyle w:val="ListParagraph"/>
              <w:numPr>
                <w:ilvl w:val="0"/>
                <w:numId w:val="10"/>
              </w:numPr>
              <w:spacing w:after="0" w:line="240" w:lineRule="auto"/>
              <w:rPr>
                <w:rFonts w:ascii="Source Sans Pro" w:eastAsia="Times New Roman" w:hAnsi="Source Sans Pro" w:cs="Arial"/>
              </w:rPr>
            </w:pPr>
            <w:r>
              <w:rPr>
                <w:rFonts w:ascii="Source Sans Pro" w:eastAsia="Times New Roman" w:hAnsi="Source Sans Pro" w:cs="Arial"/>
              </w:rPr>
              <w:t>Increase utilization of prenatal and postpartum care</w:t>
            </w:r>
          </w:p>
        </w:tc>
      </w:tr>
      <w:tr w:rsidR="00AC0ACB" w:rsidRPr="0091764F" w14:paraId="24225713" w14:textId="77777777" w:rsidTr="009B01D8">
        <w:trPr>
          <w:trHeight w:val="1952"/>
        </w:trPr>
        <w:tc>
          <w:tcPr>
            <w:tcW w:w="1531" w:type="dxa"/>
            <w:shd w:val="clear" w:color="auto" w:fill="FFFFFF" w:themeFill="background1"/>
            <w:noWrap/>
          </w:tcPr>
          <w:p w14:paraId="4BDE9F4F" w14:textId="77777777" w:rsidR="00AC0ACB" w:rsidRPr="0091764F" w:rsidRDefault="00AC0ACB" w:rsidP="001A3D6F">
            <w:pPr>
              <w:spacing w:after="0" w:line="240" w:lineRule="auto"/>
              <w:rPr>
                <w:rFonts w:ascii="Source Sans Pro" w:eastAsia="Times New Roman" w:hAnsi="Source Sans Pro" w:cs="Arial"/>
              </w:rPr>
            </w:pPr>
            <w:r w:rsidRPr="0091764F">
              <w:rPr>
                <w:rFonts w:ascii="Source Sans Pro" w:eastAsia="Times New Roman" w:hAnsi="Source Sans Pro" w:cs="Arial"/>
              </w:rPr>
              <w:t>Others</w:t>
            </w:r>
          </w:p>
        </w:tc>
        <w:tc>
          <w:tcPr>
            <w:tcW w:w="8009" w:type="dxa"/>
            <w:shd w:val="clear" w:color="auto" w:fill="FFFFFF" w:themeFill="background1"/>
          </w:tcPr>
          <w:p w14:paraId="36927B2F" w14:textId="77777777" w:rsidR="008A63C9" w:rsidRDefault="008A63C9" w:rsidP="001A3D6F">
            <w:pPr>
              <w:spacing w:after="0" w:line="240" w:lineRule="auto"/>
              <w:rPr>
                <w:rFonts w:ascii="Source Sans Pro" w:eastAsia="Times New Roman" w:hAnsi="Source Sans Pro" w:cs="Arial"/>
              </w:rPr>
            </w:pPr>
          </w:p>
          <w:p w14:paraId="2C8C799D" w14:textId="77777777" w:rsidR="008A63C9" w:rsidRPr="0091764F" w:rsidRDefault="008A63C9" w:rsidP="001A3D6F">
            <w:pPr>
              <w:spacing w:after="0" w:line="240" w:lineRule="auto"/>
              <w:rPr>
                <w:rFonts w:ascii="Source Sans Pro" w:eastAsia="Times New Roman" w:hAnsi="Source Sans Pro" w:cs="Arial"/>
              </w:rPr>
            </w:pPr>
          </w:p>
        </w:tc>
      </w:tr>
    </w:tbl>
    <w:p w14:paraId="547341FA" w14:textId="77777777" w:rsidR="002D0845" w:rsidRPr="0091764F" w:rsidRDefault="002D0845" w:rsidP="0013448B">
      <w:pPr>
        <w:ind w:left="720"/>
        <w:rPr>
          <w:rFonts w:ascii="Source Sans Pro" w:hAnsi="Source Sans Pro"/>
        </w:rPr>
      </w:pPr>
    </w:p>
    <w:p w14:paraId="64B6F7FF" w14:textId="77777777" w:rsidR="008E25E3" w:rsidRPr="0091764F" w:rsidRDefault="008E25E3" w:rsidP="008E25E3">
      <w:pPr>
        <w:rPr>
          <w:rFonts w:ascii="Source Sans Pro" w:hAnsi="Source Sans Pro" w:cs="Arial"/>
          <w:b/>
          <w:color w:val="EE5340"/>
          <w:sz w:val="28"/>
        </w:rPr>
      </w:pPr>
      <w:r w:rsidRPr="0091764F">
        <w:rPr>
          <w:rFonts w:ascii="Source Sans Pro" w:hAnsi="Source Sans Pro" w:cs="Arial"/>
          <w:b/>
          <w:color w:val="EE5340"/>
          <w:sz w:val="28"/>
        </w:rPr>
        <w:t>ELIGIBILITY AND FUNDING REQUIREMENTS</w:t>
      </w:r>
    </w:p>
    <w:p w14:paraId="5A54EC38" w14:textId="77777777" w:rsidR="008E25E3" w:rsidRPr="0091764F" w:rsidRDefault="008E25E3" w:rsidP="008E25E3">
      <w:pPr>
        <w:rPr>
          <w:rFonts w:ascii="Source Sans Pro" w:hAnsi="Source Sans Pro" w:cs="Arial"/>
        </w:rPr>
      </w:pPr>
      <w:r w:rsidRPr="0091764F">
        <w:rPr>
          <w:rFonts w:ascii="Source Sans Pro" w:hAnsi="Source Sans Pro" w:cs="Arial"/>
        </w:rPr>
        <w:t xml:space="preserve">Applicants must be 501(c)3 or public agencies. Multiple agencies may collaborate on a project or application, but only one agency may apply as the fiscal sponsor. YCCO will not read or provide feedback on applications in advance of submission but will answer questions and provide technical support in completing the application. </w:t>
      </w:r>
    </w:p>
    <w:p w14:paraId="06F7007B" w14:textId="77777777" w:rsidR="008E25E3" w:rsidRPr="0091764F" w:rsidRDefault="008E25E3" w:rsidP="008E25E3">
      <w:pPr>
        <w:rPr>
          <w:rFonts w:ascii="Source Sans Pro" w:hAnsi="Source Sans Pro" w:cs="Arial"/>
        </w:rPr>
      </w:pPr>
      <w:r w:rsidRPr="0091764F">
        <w:rPr>
          <w:rFonts w:ascii="Source Sans Pro" w:hAnsi="Source Sans Pro" w:cs="Arial"/>
        </w:rPr>
        <w:t>Funding will not be awarded:</w:t>
      </w:r>
    </w:p>
    <w:p w14:paraId="4CDA23E2" w14:textId="77777777" w:rsidR="008E25E3" w:rsidRPr="0091764F" w:rsidRDefault="008E25E3" w:rsidP="008E25E3">
      <w:pPr>
        <w:pStyle w:val="ListParagraph"/>
        <w:numPr>
          <w:ilvl w:val="2"/>
          <w:numId w:val="1"/>
        </w:numPr>
        <w:rPr>
          <w:rFonts w:ascii="Source Sans Pro" w:hAnsi="Source Sans Pro" w:cs="Arial"/>
        </w:rPr>
      </w:pPr>
      <w:r w:rsidRPr="0091764F">
        <w:rPr>
          <w:rFonts w:ascii="Source Sans Pro" w:hAnsi="Source Sans Pro" w:cs="Arial"/>
        </w:rPr>
        <w:t>To individuals or in the form of scholarships</w:t>
      </w:r>
    </w:p>
    <w:p w14:paraId="679F6D97" w14:textId="77777777" w:rsidR="008E25E3" w:rsidRPr="0091764F" w:rsidRDefault="008E25E3" w:rsidP="008E25E3">
      <w:pPr>
        <w:pStyle w:val="ListParagraph"/>
        <w:numPr>
          <w:ilvl w:val="2"/>
          <w:numId w:val="1"/>
        </w:numPr>
        <w:rPr>
          <w:rFonts w:ascii="Source Sans Pro" w:hAnsi="Source Sans Pro" w:cs="Arial"/>
        </w:rPr>
      </w:pPr>
      <w:r w:rsidRPr="0091764F">
        <w:rPr>
          <w:rFonts w:ascii="Source Sans Pro" w:hAnsi="Source Sans Pro" w:cs="Arial"/>
        </w:rPr>
        <w:t>For political purposes</w:t>
      </w:r>
    </w:p>
    <w:p w14:paraId="6A3C278C" w14:textId="77777777" w:rsidR="008E25E3" w:rsidRPr="0091764F" w:rsidRDefault="008E25E3" w:rsidP="008E25E3">
      <w:pPr>
        <w:pStyle w:val="ListParagraph"/>
        <w:numPr>
          <w:ilvl w:val="2"/>
          <w:numId w:val="1"/>
        </w:numPr>
        <w:rPr>
          <w:rFonts w:ascii="Source Sans Pro" w:hAnsi="Source Sans Pro" w:cs="Arial"/>
        </w:rPr>
      </w:pPr>
      <w:r w:rsidRPr="0091764F">
        <w:rPr>
          <w:rFonts w:ascii="Source Sans Pro" w:hAnsi="Source Sans Pro" w:cs="Arial"/>
        </w:rPr>
        <w:t xml:space="preserve">To disburse subgrants  </w:t>
      </w:r>
    </w:p>
    <w:p w14:paraId="20C62311" w14:textId="77777777" w:rsidR="008E25E3" w:rsidRPr="0091764F" w:rsidRDefault="008E25E3" w:rsidP="008E25E3">
      <w:pPr>
        <w:pStyle w:val="ListParagraph"/>
        <w:numPr>
          <w:ilvl w:val="2"/>
          <w:numId w:val="1"/>
        </w:numPr>
        <w:rPr>
          <w:rFonts w:ascii="Source Sans Pro" w:hAnsi="Source Sans Pro" w:cs="Arial"/>
        </w:rPr>
      </w:pPr>
      <w:r w:rsidRPr="0091764F">
        <w:rPr>
          <w:rFonts w:ascii="Source Sans Pro" w:hAnsi="Source Sans Pro" w:cs="Arial"/>
        </w:rPr>
        <w:t xml:space="preserve">For any non-charitable purposes outside of the meaning of OAR 501(c)3 </w:t>
      </w:r>
    </w:p>
    <w:p w14:paraId="6C3C0AA8" w14:textId="77777777" w:rsidR="008E25E3" w:rsidRPr="0091764F" w:rsidRDefault="008E25E3" w:rsidP="008E25E3">
      <w:pPr>
        <w:rPr>
          <w:rFonts w:ascii="Source Sans Pro" w:hAnsi="Source Sans Pro" w:cs="Arial"/>
        </w:rPr>
      </w:pPr>
      <w:r w:rsidRPr="0091764F">
        <w:rPr>
          <w:rFonts w:ascii="Source Sans Pro" w:hAnsi="Source Sans Pro" w:cs="Arial"/>
        </w:rPr>
        <w:t>Programs addressing populations that are historically or systemically underserved and populations that exhibit ethnic, linguistic, economic, academic, or other disparities will be given preference.</w:t>
      </w:r>
    </w:p>
    <w:p w14:paraId="5671B3CF" w14:textId="77777777" w:rsidR="008E25E3" w:rsidRPr="0091764F" w:rsidRDefault="008E25E3" w:rsidP="008E25E3">
      <w:pPr>
        <w:rPr>
          <w:rFonts w:ascii="Source Sans Pro" w:hAnsi="Source Sans Pro" w:cs="Arial"/>
        </w:rPr>
      </w:pPr>
      <w:r w:rsidRPr="0091764F">
        <w:rPr>
          <w:rFonts w:ascii="Source Sans Pro" w:hAnsi="Source Sans Pro" w:cs="Arial"/>
        </w:rPr>
        <w:t xml:space="preserve">Applicants must submit a current W9 for the applying agency in order to receive payment. If personal health information (PHI) or other confidential information will be exchanged, awardees will sign a Business Associate’s Agreement with YCCO. Awardees may be required to submit other financial or organization-specific paperwork upon receipt of grant. </w:t>
      </w:r>
    </w:p>
    <w:p w14:paraId="630BF1E0" w14:textId="77777777" w:rsidR="008E25E3" w:rsidRPr="0091764F" w:rsidRDefault="008E25E3" w:rsidP="008E25E3">
      <w:pPr>
        <w:rPr>
          <w:rFonts w:ascii="Source Sans Pro" w:hAnsi="Source Sans Pro" w:cs="Arial"/>
          <w:b/>
          <w:color w:val="EE5340"/>
          <w:sz w:val="28"/>
        </w:rPr>
      </w:pPr>
      <w:r w:rsidRPr="0091764F">
        <w:rPr>
          <w:rFonts w:ascii="Source Sans Pro" w:hAnsi="Source Sans Pro" w:cs="Arial"/>
          <w:b/>
          <w:color w:val="EE5340"/>
          <w:sz w:val="28"/>
        </w:rPr>
        <w:t xml:space="preserve">FUNDING </w:t>
      </w:r>
    </w:p>
    <w:p w14:paraId="5C4B0ADF" w14:textId="38F0AF3E" w:rsidR="00AF1648" w:rsidRDefault="008A63C9" w:rsidP="008E25E3">
      <w:pPr>
        <w:rPr>
          <w:rFonts w:ascii="Source Sans Pro" w:hAnsi="Source Sans Pro" w:cs="Arial"/>
        </w:rPr>
      </w:pPr>
      <w:r>
        <w:rPr>
          <w:rFonts w:ascii="Source Sans Pro" w:hAnsi="Source Sans Pro" w:cs="Arial"/>
        </w:rPr>
        <w:t>T</w:t>
      </w:r>
      <w:r w:rsidR="007D369C" w:rsidRPr="0091764F">
        <w:rPr>
          <w:rFonts w:ascii="Source Sans Pro" w:hAnsi="Source Sans Pro" w:cs="Arial"/>
        </w:rPr>
        <w:t xml:space="preserve">he number of projects awarded will be determined based on applications. </w:t>
      </w:r>
      <w:r>
        <w:rPr>
          <w:rFonts w:ascii="Source Sans Pro" w:hAnsi="Source Sans Pro" w:cs="Arial"/>
        </w:rPr>
        <w:t xml:space="preserve">Awards will be up to $250,000 per year for up to a </w:t>
      </w:r>
      <w:proofErr w:type="gramStart"/>
      <w:r>
        <w:rPr>
          <w:rFonts w:ascii="Source Sans Pro" w:hAnsi="Source Sans Pro" w:cs="Arial"/>
        </w:rPr>
        <w:t>three year</w:t>
      </w:r>
      <w:proofErr w:type="gramEnd"/>
      <w:r>
        <w:rPr>
          <w:rFonts w:ascii="Source Sans Pro" w:hAnsi="Source Sans Pro" w:cs="Arial"/>
        </w:rPr>
        <w:t xml:space="preserve"> project. </w:t>
      </w:r>
      <w:r w:rsidR="008A10A9" w:rsidRPr="0091764F">
        <w:rPr>
          <w:rFonts w:ascii="Source Sans Pro" w:hAnsi="Source Sans Pro" w:cs="Arial"/>
        </w:rPr>
        <w:t>Funding will require documentation of expenses and submission of one midyear report and one final report.</w:t>
      </w:r>
      <w:r w:rsidR="008E25E3" w:rsidRPr="0091764F">
        <w:rPr>
          <w:rFonts w:ascii="Source Sans Pro" w:hAnsi="Source Sans Pro" w:cs="Arial"/>
        </w:rPr>
        <w:br/>
      </w:r>
    </w:p>
    <w:p w14:paraId="45ECE773" w14:textId="77777777" w:rsidR="008E25E3" w:rsidRPr="0091764F" w:rsidRDefault="008E25E3" w:rsidP="008E25E3">
      <w:pPr>
        <w:rPr>
          <w:rFonts w:ascii="Source Sans Pro" w:hAnsi="Source Sans Pro" w:cs="Arial"/>
          <w:b/>
          <w:color w:val="EE5340"/>
          <w:sz w:val="28"/>
        </w:rPr>
      </w:pPr>
      <w:r w:rsidRPr="0091764F">
        <w:rPr>
          <w:rFonts w:ascii="Source Sans Pro" w:hAnsi="Source Sans Pro" w:cs="Arial"/>
        </w:rPr>
        <w:br/>
      </w:r>
      <w:r w:rsidRPr="0091764F">
        <w:rPr>
          <w:rFonts w:ascii="Source Sans Pro" w:hAnsi="Source Sans Pro" w:cs="Arial"/>
          <w:b/>
          <w:color w:val="EE5340"/>
          <w:sz w:val="28"/>
        </w:rPr>
        <w:t>TIMELINE</w:t>
      </w:r>
    </w:p>
    <w:p w14:paraId="2C7809D6" w14:textId="77777777" w:rsidR="008E25E3" w:rsidRPr="0091764F" w:rsidRDefault="008E25E3" w:rsidP="008E25E3">
      <w:pPr>
        <w:rPr>
          <w:rFonts w:ascii="Source Sans Pro" w:hAnsi="Source Sans Pro" w:cs="Arial"/>
        </w:rPr>
      </w:pPr>
      <w:r w:rsidRPr="0091764F">
        <w:rPr>
          <w:rFonts w:ascii="Source Sans Pro" w:hAnsi="Source Sans Pro" w:cs="Arial"/>
        </w:rPr>
        <w:lastRenderedPageBreak/>
        <w:t>Funding will be administered for the program as follows:</w:t>
      </w:r>
    </w:p>
    <w:p w14:paraId="141E0F2B" w14:textId="498D6FCE" w:rsidR="007D5766" w:rsidRPr="0091764F" w:rsidRDefault="00D71B05" w:rsidP="00315E7E">
      <w:pPr>
        <w:ind w:left="720"/>
        <w:rPr>
          <w:rFonts w:ascii="Source Sans Pro" w:hAnsi="Source Sans Pro" w:cs="Arial"/>
        </w:rPr>
      </w:pPr>
      <w:r w:rsidRPr="0091764F">
        <w:rPr>
          <w:rFonts w:ascii="Source Sans Pro" w:hAnsi="Source Sans Pro" w:cs="Arial"/>
        </w:rPr>
        <w:t>September</w:t>
      </w:r>
      <w:r w:rsidR="007D369C" w:rsidRPr="0091764F">
        <w:rPr>
          <w:rFonts w:ascii="Source Sans Pro" w:hAnsi="Source Sans Pro" w:cs="Arial"/>
        </w:rPr>
        <w:t xml:space="preserve"> 1</w:t>
      </w:r>
      <w:r w:rsidR="00A57268">
        <w:rPr>
          <w:rFonts w:ascii="Source Sans Pro" w:hAnsi="Source Sans Pro" w:cs="Arial"/>
        </w:rPr>
        <w:t>2</w:t>
      </w:r>
      <w:r w:rsidR="0041315A" w:rsidRPr="0091764F">
        <w:rPr>
          <w:rFonts w:ascii="Source Sans Pro" w:hAnsi="Source Sans Pro" w:cs="Arial"/>
          <w:vertAlign w:val="superscript"/>
        </w:rPr>
        <w:t>th</w:t>
      </w:r>
      <w:r w:rsidR="007D369C" w:rsidRPr="0091764F">
        <w:rPr>
          <w:rFonts w:ascii="Source Sans Pro" w:hAnsi="Source Sans Pro" w:cs="Arial"/>
        </w:rPr>
        <w:t>, 2019</w:t>
      </w:r>
      <w:r w:rsidR="008E25E3" w:rsidRPr="0091764F">
        <w:rPr>
          <w:rFonts w:ascii="Source Sans Pro" w:hAnsi="Source Sans Pro" w:cs="Arial"/>
        </w:rPr>
        <w:tab/>
      </w:r>
      <w:r w:rsidR="008E25E3" w:rsidRPr="0091764F">
        <w:rPr>
          <w:rFonts w:ascii="Source Sans Pro" w:hAnsi="Source Sans Pro" w:cs="Arial"/>
        </w:rPr>
        <w:tab/>
        <w:t>Request for Proposals released</w:t>
      </w:r>
      <w:r w:rsidR="00315E7E" w:rsidRPr="0091764F">
        <w:rPr>
          <w:rFonts w:ascii="Source Sans Pro" w:hAnsi="Source Sans Pro" w:cs="Arial"/>
        </w:rPr>
        <w:br/>
      </w:r>
      <w:r w:rsidR="00D54E7A" w:rsidRPr="0091764F">
        <w:rPr>
          <w:rFonts w:ascii="Source Sans Pro" w:hAnsi="Source Sans Pro" w:cs="Arial"/>
        </w:rPr>
        <w:t>November 1</w:t>
      </w:r>
      <w:r w:rsidR="00D54E7A" w:rsidRPr="003D388F">
        <w:rPr>
          <w:rFonts w:ascii="Source Sans Pro" w:hAnsi="Source Sans Pro" w:cs="Arial"/>
          <w:vertAlign w:val="superscript"/>
        </w:rPr>
        <w:t>st</w:t>
      </w:r>
      <w:r w:rsidR="00315E7E" w:rsidRPr="0091764F">
        <w:rPr>
          <w:rFonts w:ascii="Source Sans Pro" w:hAnsi="Source Sans Pro" w:cs="Arial"/>
        </w:rPr>
        <w:t>, 2019</w:t>
      </w:r>
      <w:r w:rsidR="00315E7E" w:rsidRPr="0091764F">
        <w:rPr>
          <w:rFonts w:ascii="Source Sans Pro" w:hAnsi="Source Sans Pro" w:cs="Arial"/>
        </w:rPr>
        <w:tab/>
      </w:r>
      <w:r w:rsidR="00315E7E" w:rsidRPr="0091764F">
        <w:rPr>
          <w:rFonts w:ascii="Source Sans Pro" w:hAnsi="Source Sans Pro" w:cs="Arial"/>
        </w:rPr>
        <w:tab/>
        <w:t>Applications due</w:t>
      </w:r>
      <w:r w:rsidR="00315E7E" w:rsidRPr="0091764F">
        <w:rPr>
          <w:rFonts w:ascii="Source Sans Pro" w:hAnsi="Source Sans Pro" w:cs="Arial"/>
        </w:rPr>
        <w:tab/>
      </w:r>
      <w:r w:rsidR="008E25E3" w:rsidRPr="0091764F">
        <w:rPr>
          <w:rFonts w:ascii="Source Sans Pro" w:hAnsi="Source Sans Pro" w:cs="Arial"/>
        </w:rPr>
        <w:br/>
      </w:r>
      <w:r w:rsidR="00D55745" w:rsidRPr="0091764F">
        <w:rPr>
          <w:rFonts w:ascii="Source Sans Pro" w:hAnsi="Source Sans Pro" w:cs="Arial"/>
        </w:rPr>
        <w:t>November</w:t>
      </w:r>
      <w:r w:rsidR="007D369C" w:rsidRPr="0091764F">
        <w:rPr>
          <w:rFonts w:ascii="Source Sans Pro" w:hAnsi="Source Sans Pro" w:cs="Arial"/>
        </w:rPr>
        <w:t xml:space="preserve"> </w:t>
      </w:r>
      <w:r w:rsidR="0041315A" w:rsidRPr="0091764F">
        <w:rPr>
          <w:rFonts w:ascii="Source Sans Pro" w:hAnsi="Source Sans Pro" w:cs="Arial"/>
        </w:rPr>
        <w:t>15</w:t>
      </w:r>
      <w:r w:rsidR="0041315A" w:rsidRPr="0091764F">
        <w:rPr>
          <w:rFonts w:ascii="Source Sans Pro" w:hAnsi="Source Sans Pro" w:cs="Arial"/>
          <w:vertAlign w:val="superscript"/>
        </w:rPr>
        <w:t>th</w:t>
      </w:r>
      <w:r w:rsidR="007D369C" w:rsidRPr="0091764F">
        <w:rPr>
          <w:rFonts w:ascii="Source Sans Pro" w:hAnsi="Source Sans Pro" w:cs="Arial"/>
        </w:rPr>
        <w:t>, 2019</w:t>
      </w:r>
      <w:r w:rsidR="008E25E3" w:rsidRPr="0091764F">
        <w:rPr>
          <w:rFonts w:ascii="Source Sans Pro" w:hAnsi="Source Sans Pro" w:cs="Arial"/>
        </w:rPr>
        <w:tab/>
      </w:r>
      <w:r w:rsidR="008E25E3" w:rsidRPr="0091764F">
        <w:rPr>
          <w:rFonts w:ascii="Source Sans Pro" w:hAnsi="Source Sans Pro" w:cs="Arial"/>
        </w:rPr>
        <w:tab/>
        <w:t>Awards announced</w:t>
      </w:r>
      <w:r w:rsidR="008E25E3" w:rsidRPr="0091764F">
        <w:rPr>
          <w:rFonts w:ascii="Source Sans Pro" w:hAnsi="Source Sans Pro" w:cs="Arial"/>
        </w:rPr>
        <w:br/>
      </w:r>
      <w:r w:rsidR="00D55745" w:rsidRPr="0091764F">
        <w:rPr>
          <w:rFonts w:ascii="Source Sans Pro" w:hAnsi="Source Sans Pro" w:cs="Arial"/>
        </w:rPr>
        <w:t>December 15</w:t>
      </w:r>
      <w:r w:rsidR="00D55745" w:rsidRPr="0091764F">
        <w:rPr>
          <w:rFonts w:ascii="Source Sans Pro" w:hAnsi="Source Sans Pro" w:cs="Arial"/>
          <w:vertAlign w:val="superscript"/>
        </w:rPr>
        <w:t>th</w:t>
      </w:r>
      <w:r w:rsidR="007D369C" w:rsidRPr="0091764F">
        <w:rPr>
          <w:rFonts w:ascii="Source Sans Pro" w:hAnsi="Source Sans Pro" w:cs="Arial"/>
        </w:rPr>
        <w:t>, 2019</w:t>
      </w:r>
      <w:r w:rsidR="008E25E3" w:rsidRPr="0091764F">
        <w:rPr>
          <w:rFonts w:ascii="Source Sans Pro" w:hAnsi="Source Sans Pro" w:cs="Arial"/>
        </w:rPr>
        <w:tab/>
      </w:r>
      <w:r w:rsidR="008E25E3" w:rsidRPr="0091764F">
        <w:rPr>
          <w:rFonts w:ascii="Source Sans Pro" w:hAnsi="Source Sans Pro" w:cs="Arial"/>
        </w:rPr>
        <w:tab/>
        <w:t xml:space="preserve">Funding agreements sent </w:t>
      </w:r>
      <w:r w:rsidR="007D5766" w:rsidRPr="0091764F">
        <w:rPr>
          <w:rFonts w:ascii="Source Sans Pro" w:hAnsi="Source Sans Pro" w:cs="Arial"/>
        </w:rPr>
        <w:br/>
        <w:t>January 1</w:t>
      </w:r>
      <w:r w:rsidR="007D5766" w:rsidRPr="0091764F">
        <w:rPr>
          <w:rFonts w:ascii="Source Sans Pro" w:hAnsi="Source Sans Pro" w:cs="Arial"/>
          <w:vertAlign w:val="superscript"/>
        </w:rPr>
        <w:t>st</w:t>
      </w:r>
      <w:r w:rsidR="007D5766" w:rsidRPr="0091764F">
        <w:rPr>
          <w:rFonts w:ascii="Source Sans Pro" w:hAnsi="Source Sans Pro" w:cs="Arial"/>
        </w:rPr>
        <w:t>, 2020</w:t>
      </w:r>
      <w:r w:rsidR="007D5766" w:rsidRPr="0091764F">
        <w:rPr>
          <w:rFonts w:ascii="Source Sans Pro" w:hAnsi="Source Sans Pro" w:cs="Arial"/>
        </w:rPr>
        <w:tab/>
      </w:r>
      <w:r w:rsidR="007D5766" w:rsidRPr="0091764F">
        <w:rPr>
          <w:rFonts w:ascii="Source Sans Pro" w:hAnsi="Source Sans Pro" w:cs="Arial"/>
        </w:rPr>
        <w:tab/>
        <w:t xml:space="preserve">Grant contracts and projects begin </w:t>
      </w:r>
    </w:p>
    <w:p w14:paraId="60388F7A" w14:textId="77777777" w:rsidR="008E25E3" w:rsidRPr="0091764F" w:rsidRDefault="008E25E3" w:rsidP="008E25E3">
      <w:pPr>
        <w:rPr>
          <w:rFonts w:ascii="Source Sans Pro" w:hAnsi="Source Sans Pro" w:cs="Arial"/>
        </w:rPr>
      </w:pPr>
      <w:r w:rsidRPr="0091764F">
        <w:rPr>
          <w:rFonts w:ascii="Source Sans Pro" w:hAnsi="Source Sans Pro" w:cs="Arial"/>
        </w:rPr>
        <w:t xml:space="preserve">After contracts are executed, funds will be reimbursed </w:t>
      </w:r>
      <w:r w:rsidR="007D5766" w:rsidRPr="0091764F">
        <w:rPr>
          <w:rFonts w:ascii="Source Sans Pro" w:hAnsi="Source Sans Pro" w:cs="Arial"/>
        </w:rPr>
        <w:t>biannually</w:t>
      </w:r>
      <w:r w:rsidRPr="0091764F">
        <w:rPr>
          <w:rFonts w:ascii="Source Sans Pro" w:hAnsi="Source Sans Pro" w:cs="Arial"/>
        </w:rPr>
        <w:t xml:space="preserve"> after receipt of narrative and expenditure report. </w:t>
      </w:r>
    </w:p>
    <w:p w14:paraId="74E537A0" w14:textId="77777777" w:rsidR="008E25E3" w:rsidRPr="0091764F" w:rsidRDefault="008E25E3" w:rsidP="008E25E3">
      <w:pPr>
        <w:rPr>
          <w:rFonts w:ascii="Source Sans Pro" w:hAnsi="Source Sans Pro" w:cs="Arial"/>
          <w:color w:val="EE5340"/>
          <w:sz w:val="28"/>
        </w:rPr>
      </w:pPr>
      <w:r w:rsidRPr="0091764F">
        <w:rPr>
          <w:rFonts w:ascii="Source Sans Pro" w:hAnsi="Source Sans Pro" w:cs="Arial"/>
          <w:b/>
          <w:color w:val="EE5340"/>
          <w:sz w:val="28"/>
        </w:rPr>
        <w:t>REPORTING</w:t>
      </w:r>
    </w:p>
    <w:p w14:paraId="1893DC14" w14:textId="77777777" w:rsidR="008E25E3" w:rsidRPr="0091764F" w:rsidRDefault="008E25E3" w:rsidP="008E25E3">
      <w:pPr>
        <w:rPr>
          <w:rFonts w:ascii="Source Sans Pro" w:hAnsi="Source Sans Pro" w:cs="Arial"/>
        </w:rPr>
      </w:pPr>
      <w:r w:rsidRPr="0091764F">
        <w:rPr>
          <w:rFonts w:ascii="Source Sans Pro" w:hAnsi="Source Sans Pro" w:cs="Arial"/>
        </w:rPr>
        <w:t xml:space="preserve">Reporting will occur </w:t>
      </w:r>
      <w:r w:rsidR="007D5766" w:rsidRPr="0091764F">
        <w:rPr>
          <w:rFonts w:ascii="Source Sans Pro" w:hAnsi="Source Sans Pro" w:cs="Arial"/>
        </w:rPr>
        <w:t>biannually</w:t>
      </w:r>
      <w:r w:rsidRPr="0091764F">
        <w:rPr>
          <w:rFonts w:ascii="Source Sans Pro" w:hAnsi="Source Sans Pro" w:cs="Arial"/>
        </w:rPr>
        <w:t xml:space="preserve">. </w:t>
      </w:r>
      <w:r w:rsidR="007D5766" w:rsidRPr="0091764F">
        <w:rPr>
          <w:rFonts w:ascii="Source Sans Pro" w:hAnsi="Source Sans Pro" w:cs="Arial"/>
        </w:rPr>
        <w:t>Midyear reports are due July 31</w:t>
      </w:r>
      <w:r w:rsidR="007D5766" w:rsidRPr="0091764F">
        <w:rPr>
          <w:rFonts w:ascii="Source Sans Pro" w:hAnsi="Source Sans Pro" w:cs="Arial"/>
          <w:vertAlign w:val="superscript"/>
        </w:rPr>
        <w:t>st</w:t>
      </w:r>
      <w:r w:rsidR="007D5766" w:rsidRPr="0091764F">
        <w:rPr>
          <w:rFonts w:ascii="Source Sans Pro" w:hAnsi="Source Sans Pro" w:cs="Arial"/>
        </w:rPr>
        <w:t>, 2020. Final reports are due 30 days after the end of the grant cycle</w:t>
      </w:r>
      <w:r w:rsidRPr="0091764F">
        <w:rPr>
          <w:rFonts w:ascii="Source Sans Pro" w:hAnsi="Source Sans Pro" w:cs="Arial"/>
        </w:rPr>
        <w:t xml:space="preserve">, </w:t>
      </w:r>
      <w:r w:rsidR="007D5766" w:rsidRPr="0091764F">
        <w:rPr>
          <w:rFonts w:ascii="Source Sans Pro" w:hAnsi="Source Sans Pro" w:cs="Arial"/>
        </w:rPr>
        <w:t>February 1</w:t>
      </w:r>
      <w:r w:rsidR="007D5766" w:rsidRPr="0091764F">
        <w:rPr>
          <w:rFonts w:ascii="Source Sans Pro" w:hAnsi="Source Sans Pro" w:cs="Arial"/>
          <w:vertAlign w:val="superscript"/>
        </w:rPr>
        <w:t>st</w:t>
      </w:r>
      <w:proofErr w:type="gramStart"/>
      <w:r w:rsidR="007D5766" w:rsidRPr="0091764F">
        <w:rPr>
          <w:rFonts w:ascii="Source Sans Pro" w:hAnsi="Source Sans Pro" w:cs="Arial"/>
        </w:rPr>
        <w:t xml:space="preserve"> 2021</w:t>
      </w:r>
      <w:proofErr w:type="gramEnd"/>
      <w:r w:rsidR="007D5766" w:rsidRPr="0091764F">
        <w:rPr>
          <w:rFonts w:ascii="Source Sans Pro" w:hAnsi="Source Sans Pro" w:cs="Arial"/>
        </w:rPr>
        <w:t xml:space="preserve">, </w:t>
      </w:r>
      <w:r w:rsidRPr="0091764F">
        <w:rPr>
          <w:rFonts w:ascii="Source Sans Pro" w:hAnsi="Source Sans Pro" w:cs="Arial"/>
        </w:rPr>
        <w:t xml:space="preserve">unless otherwise agreed-upon. YCCO will provide templates and technical support for completing reports, including one pre-implementation in-person or phone reporting meeting. </w:t>
      </w:r>
    </w:p>
    <w:p w14:paraId="7B6EB4EB" w14:textId="77777777" w:rsidR="008E25E3" w:rsidRPr="0091764F" w:rsidRDefault="008E25E3" w:rsidP="008E25E3">
      <w:pPr>
        <w:rPr>
          <w:rFonts w:ascii="Source Sans Pro" w:hAnsi="Source Sans Pro" w:cs="Arial"/>
          <w:b/>
          <w:color w:val="EE5340"/>
          <w:sz w:val="28"/>
          <w:szCs w:val="28"/>
        </w:rPr>
      </w:pPr>
      <w:r w:rsidRPr="0091764F">
        <w:rPr>
          <w:rFonts w:ascii="Source Sans Pro" w:hAnsi="Source Sans Pro" w:cs="Arial"/>
          <w:b/>
          <w:color w:val="EE5340"/>
          <w:sz w:val="28"/>
          <w:szCs w:val="28"/>
        </w:rPr>
        <w:t>SUBMISSION</w:t>
      </w:r>
    </w:p>
    <w:p w14:paraId="611F8A6A" w14:textId="77777777" w:rsidR="008E25E3" w:rsidRPr="0091764F" w:rsidRDefault="008E25E3" w:rsidP="008E25E3">
      <w:pPr>
        <w:rPr>
          <w:rFonts w:ascii="Source Sans Pro" w:hAnsi="Source Sans Pro" w:cs="Arial"/>
        </w:rPr>
      </w:pPr>
      <w:r w:rsidRPr="0091764F">
        <w:rPr>
          <w:rFonts w:ascii="Source Sans Pro" w:hAnsi="Source Sans Pro" w:cs="Arial"/>
        </w:rPr>
        <w:t xml:space="preserve">Submit completed applications to Emily Johnson at </w:t>
      </w:r>
      <w:hyperlink r:id="rId10" w:history="1">
        <w:r w:rsidRPr="0091764F">
          <w:rPr>
            <w:rStyle w:val="Hyperlink"/>
            <w:rFonts w:ascii="Source Sans Pro" w:hAnsi="Source Sans Pro" w:cs="Arial"/>
          </w:rPr>
          <w:t>ejohnson@yamhillcco.org</w:t>
        </w:r>
      </w:hyperlink>
      <w:r w:rsidRPr="0091764F">
        <w:rPr>
          <w:rFonts w:ascii="Source Sans Pro" w:hAnsi="Source Sans Pro" w:cs="Arial"/>
        </w:rPr>
        <w:t xml:space="preserve"> or at 819 NE Third St., McMinnville, OR 97128. Applications must be received by midnight on </w:t>
      </w:r>
      <w:r w:rsidR="001F3FA4">
        <w:rPr>
          <w:rFonts w:ascii="Source Sans Pro" w:hAnsi="Source Sans Pro" w:cs="Arial"/>
        </w:rPr>
        <w:t>November</w:t>
      </w:r>
      <w:r w:rsidR="00D71B05" w:rsidRPr="0091764F">
        <w:rPr>
          <w:rFonts w:ascii="Source Sans Pro" w:hAnsi="Source Sans Pro" w:cs="Arial"/>
        </w:rPr>
        <w:t xml:space="preserve"> </w:t>
      </w:r>
      <w:r w:rsidR="006420DB" w:rsidRPr="0091764F">
        <w:rPr>
          <w:rFonts w:ascii="Source Sans Pro" w:hAnsi="Source Sans Pro" w:cs="Arial"/>
        </w:rPr>
        <w:t>1</w:t>
      </w:r>
      <w:r w:rsidR="006420DB" w:rsidRPr="0091764F">
        <w:rPr>
          <w:rFonts w:ascii="Source Sans Pro" w:hAnsi="Source Sans Pro" w:cs="Arial"/>
          <w:vertAlign w:val="superscript"/>
        </w:rPr>
        <w:t>st</w:t>
      </w:r>
      <w:r w:rsidR="004A2287" w:rsidRPr="0091764F">
        <w:rPr>
          <w:rFonts w:ascii="Source Sans Pro" w:hAnsi="Source Sans Pro" w:cs="Arial"/>
        </w:rPr>
        <w:t>, 2019</w:t>
      </w:r>
      <w:r w:rsidRPr="0091764F">
        <w:rPr>
          <w:rFonts w:ascii="Source Sans Pro" w:hAnsi="Source Sans Pro" w:cs="Arial"/>
        </w:rPr>
        <w:t xml:space="preserve"> to be considered for funding. Please direct questions to Emily Johnson at the email above or at (503)376-7428. </w:t>
      </w:r>
    </w:p>
    <w:p w14:paraId="120DE5D8" w14:textId="77777777" w:rsidR="00EA7DA9" w:rsidRDefault="00EA7DA9" w:rsidP="008E25E3">
      <w:pPr>
        <w:pBdr>
          <w:bottom w:val="single" w:sz="12" w:space="1" w:color="auto"/>
        </w:pBdr>
        <w:jc w:val="center"/>
        <w:rPr>
          <w:rFonts w:ascii="Source Sans Pro" w:hAnsi="Source Sans Pro" w:cs="Arial"/>
          <w:b/>
          <w:color w:val="EE5340"/>
          <w:sz w:val="28"/>
        </w:rPr>
      </w:pPr>
    </w:p>
    <w:p w14:paraId="3A374112" w14:textId="77777777" w:rsidR="00EA7DA9" w:rsidRDefault="00EA7DA9" w:rsidP="008E25E3">
      <w:pPr>
        <w:pBdr>
          <w:bottom w:val="single" w:sz="12" w:space="1" w:color="auto"/>
        </w:pBdr>
        <w:jc w:val="center"/>
        <w:rPr>
          <w:rFonts w:ascii="Source Sans Pro" w:hAnsi="Source Sans Pro" w:cs="Arial"/>
          <w:b/>
          <w:color w:val="EE5340"/>
          <w:sz w:val="28"/>
        </w:rPr>
      </w:pPr>
    </w:p>
    <w:p w14:paraId="74C832D1" w14:textId="77777777" w:rsidR="00AF1648" w:rsidRDefault="00AF1648" w:rsidP="008E25E3">
      <w:pPr>
        <w:pBdr>
          <w:bottom w:val="single" w:sz="12" w:space="1" w:color="auto"/>
        </w:pBdr>
        <w:jc w:val="center"/>
        <w:rPr>
          <w:rFonts w:ascii="Source Sans Pro" w:hAnsi="Source Sans Pro" w:cs="Arial"/>
          <w:b/>
          <w:color w:val="EE5340"/>
          <w:sz w:val="28"/>
        </w:rPr>
      </w:pPr>
    </w:p>
    <w:p w14:paraId="3F526F9E" w14:textId="77777777" w:rsidR="00AF1648" w:rsidRDefault="00AF1648" w:rsidP="008E25E3">
      <w:pPr>
        <w:pBdr>
          <w:bottom w:val="single" w:sz="12" w:space="1" w:color="auto"/>
        </w:pBdr>
        <w:jc w:val="center"/>
        <w:rPr>
          <w:rFonts w:ascii="Source Sans Pro" w:hAnsi="Source Sans Pro" w:cs="Arial"/>
          <w:b/>
          <w:color w:val="EE5340"/>
          <w:sz w:val="28"/>
        </w:rPr>
      </w:pPr>
    </w:p>
    <w:p w14:paraId="5890C542" w14:textId="77777777" w:rsidR="00AF1648" w:rsidRDefault="00AF1648" w:rsidP="008E25E3">
      <w:pPr>
        <w:pBdr>
          <w:bottom w:val="single" w:sz="12" w:space="1" w:color="auto"/>
        </w:pBdr>
        <w:jc w:val="center"/>
        <w:rPr>
          <w:rFonts w:ascii="Source Sans Pro" w:hAnsi="Source Sans Pro" w:cs="Arial"/>
          <w:b/>
          <w:color w:val="EE5340"/>
          <w:sz w:val="28"/>
        </w:rPr>
      </w:pPr>
    </w:p>
    <w:p w14:paraId="44EC4C0B" w14:textId="77777777" w:rsidR="00AF1648" w:rsidRDefault="00AF1648" w:rsidP="008E25E3">
      <w:pPr>
        <w:pBdr>
          <w:bottom w:val="single" w:sz="12" w:space="1" w:color="auto"/>
        </w:pBdr>
        <w:jc w:val="center"/>
        <w:rPr>
          <w:rFonts w:ascii="Source Sans Pro" w:hAnsi="Source Sans Pro" w:cs="Arial"/>
          <w:b/>
          <w:color w:val="EE5340"/>
          <w:sz w:val="28"/>
        </w:rPr>
      </w:pPr>
    </w:p>
    <w:p w14:paraId="382E1E62" w14:textId="77777777" w:rsidR="00AF1648" w:rsidRDefault="00AF1648" w:rsidP="008E25E3">
      <w:pPr>
        <w:pBdr>
          <w:bottom w:val="single" w:sz="12" w:space="1" w:color="auto"/>
        </w:pBdr>
        <w:jc w:val="center"/>
        <w:rPr>
          <w:rFonts w:ascii="Source Sans Pro" w:hAnsi="Source Sans Pro" w:cs="Arial"/>
          <w:b/>
          <w:color w:val="EE5340"/>
          <w:sz w:val="28"/>
        </w:rPr>
      </w:pPr>
    </w:p>
    <w:p w14:paraId="5C506E04" w14:textId="3470136D" w:rsidR="00AF1648" w:rsidRDefault="00AF1648" w:rsidP="008E25E3">
      <w:pPr>
        <w:pBdr>
          <w:bottom w:val="single" w:sz="12" w:space="1" w:color="auto"/>
        </w:pBdr>
        <w:jc w:val="center"/>
        <w:rPr>
          <w:rFonts w:ascii="Source Sans Pro" w:hAnsi="Source Sans Pro" w:cs="Arial"/>
          <w:b/>
          <w:color w:val="EE5340"/>
          <w:sz w:val="28"/>
        </w:rPr>
      </w:pPr>
      <w:bookmarkStart w:id="0" w:name="_GoBack"/>
    </w:p>
    <w:bookmarkEnd w:id="0"/>
    <w:p w14:paraId="4AA6080D" w14:textId="77777777" w:rsidR="00A57268" w:rsidRDefault="00A57268" w:rsidP="008E25E3">
      <w:pPr>
        <w:pBdr>
          <w:bottom w:val="single" w:sz="12" w:space="1" w:color="auto"/>
        </w:pBdr>
        <w:jc w:val="center"/>
        <w:rPr>
          <w:rFonts w:ascii="Source Sans Pro" w:hAnsi="Source Sans Pro" w:cs="Arial"/>
          <w:b/>
          <w:color w:val="EE5340"/>
          <w:sz w:val="28"/>
        </w:rPr>
      </w:pPr>
    </w:p>
    <w:p w14:paraId="1499762F" w14:textId="77777777" w:rsidR="00AF1648" w:rsidRDefault="00AF1648" w:rsidP="008E25E3">
      <w:pPr>
        <w:pBdr>
          <w:bottom w:val="single" w:sz="12" w:space="1" w:color="auto"/>
        </w:pBdr>
        <w:jc w:val="center"/>
        <w:rPr>
          <w:rFonts w:ascii="Source Sans Pro" w:hAnsi="Source Sans Pro" w:cs="Arial"/>
          <w:b/>
          <w:color w:val="EE5340"/>
          <w:sz w:val="28"/>
        </w:rPr>
      </w:pPr>
    </w:p>
    <w:p w14:paraId="5E579DAC" w14:textId="77777777" w:rsidR="00EA7DA9" w:rsidRDefault="00EA7DA9" w:rsidP="008E25E3">
      <w:pPr>
        <w:pBdr>
          <w:bottom w:val="single" w:sz="12" w:space="1" w:color="auto"/>
        </w:pBdr>
        <w:jc w:val="center"/>
        <w:rPr>
          <w:rFonts w:ascii="Source Sans Pro" w:hAnsi="Source Sans Pro" w:cs="Arial"/>
          <w:b/>
          <w:color w:val="EE5340"/>
          <w:sz w:val="28"/>
        </w:rPr>
      </w:pPr>
    </w:p>
    <w:p w14:paraId="6248BCF4" w14:textId="77777777" w:rsidR="008E25E3" w:rsidRPr="0091764F" w:rsidRDefault="008E25E3" w:rsidP="008E25E3">
      <w:pPr>
        <w:pBdr>
          <w:bottom w:val="single" w:sz="12" w:space="1" w:color="auto"/>
        </w:pBdr>
        <w:jc w:val="center"/>
        <w:rPr>
          <w:rFonts w:ascii="Source Sans Pro" w:hAnsi="Source Sans Pro" w:cs="Arial"/>
          <w:b/>
          <w:color w:val="EE5340"/>
          <w:sz w:val="28"/>
        </w:rPr>
      </w:pPr>
      <w:r w:rsidRPr="0091764F">
        <w:rPr>
          <w:rFonts w:ascii="Source Sans Pro" w:hAnsi="Source Sans Pro" w:cs="Arial"/>
          <w:b/>
          <w:color w:val="EE5340"/>
          <w:sz w:val="28"/>
        </w:rPr>
        <w:lastRenderedPageBreak/>
        <w:t>APPLICATION</w:t>
      </w:r>
    </w:p>
    <w:p w14:paraId="1B85C4F1" w14:textId="77777777" w:rsidR="008E25E3" w:rsidRPr="0091764F" w:rsidRDefault="008E25E3" w:rsidP="008E25E3">
      <w:pPr>
        <w:rPr>
          <w:rFonts w:ascii="Source Sans Pro" w:hAnsi="Source Sans Pro" w:cs="Arial"/>
          <w:b/>
        </w:rPr>
      </w:pPr>
      <w:r w:rsidRPr="0091764F">
        <w:rPr>
          <w:rFonts w:ascii="Source Sans Pro" w:hAnsi="Source Sans Pro" w:cs="Arial"/>
          <w:b/>
        </w:rPr>
        <w:t xml:space="preserve">The Application should be 3-5 pages, single-spaced, 12-point font. </w:t>
      </w:r>
    </w:p>
    <w:p w14:paraId="75E12564" w14:textId="77777777" w:rsidR="008E25E3" w:rsidRPr="0091764F" w:rsidRDefault="008E25E3" w:rsidP="008E25E3">
      <w:pPr>
        <w:pStyle w:val="ListParagraph"/>
        <w:numPr>
          <w:ilvl w:val="0"/>
          <w:numId w:val="2"/>
        </w:numPr>
        <w:ind w:left="360" w:hanging="360"/>
        <w:rPr>
          <w:rFonts w:ascii="Source Sans Pro" w:hAnsi="Source Sans Pro" w:cs="Arial"/>
          <w:b/>
        </w:rPr>
      </w:pPr>
      <w:r w:rsidRPr="0091764F">
        <w:rPr>
          <w:rFonts w:ascii="Source Sans Pro" w:hAnsi="Source Sans Pro" w:cs="Arial"/>
          <w:b/>
        </w:rPr>
        <w:t>COVER PAGE</w:t>
      </w:r>
    </w:p>
    <w:p w14:paraId="59647758" w14:textId="77777777" w:rsidR="008E25E3" w:rsidRPr="0091764F" w:rsidRDefault="008E25E3" w:rsidP="008E25E3">
      <w:pPr>
        <w:ind w:firstLine="360"/>
        <w:rPr>
          <w:rFonts w:ascii="Source Sans Pro" w:hAnsi="Source Sans Pro" w:cs="Arial"/>
        </w:rPr>
      </w:pPr>
      <w:r w:rsidRPr="0091764F">
        <w:rPr>
          <w:rFonts w:ascii="Source Sans Pro" w:hAnsi="Source Sans Pro" w:cs="Arial"/>
        </w:rPr>
        <w:t>Complete Attachment 1.</w:t>
      </w:r>
    </w:p>
    <w:p w14:paraId="7E435B48" w14:textId="77777777" w:rsidR="008E25E3" w:rsidRPr="0091764F" w:rsidRDefault="008E25E3" w:rsidP="008E25E3">
      <w:pPr>
        <w:pStyle w:val="ListParagraph"/>
        <w:numPr>
          <w:ilvl w:val="0"/>
          <w:numId w:val="2"/>
        </w:numPr>
        <w:ind w:left="360" w:hanging="360"/>
        <w:rPr>
          <w:rFonts w:ascii="Source Sans Pro" w:hAnsi="Source Sans Pro" w:cs="Arial"/>
          <w:b/>
        </w:rPr>
      </w:pPr>
      <w:r w:rsidRPr="0091764F">
        <w:rPr>
          <w:rFonts w:ascii="Source Sans Pro" w:hAnsi="Source Sans Pro" w:cs="Arial"/>
          <w:b/>
        </w:rPr>
        <w:t>PROJECT INFORMATION</w:t>
      </w:r>
      <w:r w:rsidRPr="0091764F">
        <w:rPr>
          <w:rFonts w:ascii="Source Sans Pro" w:hAnsi="Source Sans Pro" w:cs="Arial"/>
          <w:b/>
        </w:rPr>
        <w:br/>
      </w:r>
    </w:p>
    <w:p w14:paraId="7911E412" w14:textId="77777777" w:rsidR="008E25E3" w:rsidRPr="0091764F" w:rsidRDefault="008E25E3" w:rsidP="008E25E3">
      <w:pPr>
        <w:pStyle w:val="ListParagraph"/>
        <w:rPr>
          <w:rFonts w:ascii="Source Sans Pro" w:hAnsi="Source Sans Pro" w:cs="Arial"/>
        </w:rPr>
      </w:pPr>
      <w:r w:rsidRPr="0091764F">
        <w:rPr>
          <w:rFonts w:ascii="Source Sans Pro" w:hAnsi="Source Sans Pro" w:cs="Arial"/>
        </w:rPr>
        <w:t>Describe your project. What is the demonstrated need in your community to fund this program?</w:t>
      </w:r>
      <w:r w:rsidR="009138C3" w:rsidRPr="0091764F">
        <w:rPr>
          <w:rFonts w:ascii="Source Sans Pro" w:hAnsi="Source Sans Pro" w:cs="Arial"/>
        </w:rPr>
        <w:t xml:space="preserve"> Is this a new project, expansion, or an existing project?</w:t>
      </w:r>
      <w:r w:rsidRPr="0091764F">
        <w:rPr>
          <w:rFonts w:ascii="Source Sans Pro" w:hAnsi="Source Sans Pro" w:cs="Arial"/>
        </w:rPr>
        <w:t xml:space="preserve"> What are the demographics of your population? (Note that YCC</w:t>
      </w:r>
      <w:r w:rsidR="009138C3" w:rsidRPr="0091764F">
        <w:rPr>
          <w:rFonts w:ascii="Source Sans Pro" w:hAnsi="Source Sans Pro" w:cs="Arial"/>
        </w:rPr>
        <w:t>O</w:t>
      </w:r>
      <w:r w:rsidRPr="0091764F">
        <w:rPr>
          <w:rFonts w:ascii="Source Sans Pro" w:hAnsi="Source Sans Pro" w:cs="Arial"/>
        </w:rPr>
        <w:t xml:space="preserve"> reserves the final decision regarding distribution of funding sources.)</w:t>
      </w:r>
    </w:p>
    <w:p w14:paraId="3E677DC0" w14:textId="77777777" w:rsidR="008E25E3" w:rsidRPr="0091764F" w:rsidRDefault="008E25E3" w:rsidP="008E25E3">
      <w:pPr>
        <w:pStyle w:val="ListParagraph"/>
        <w:rPr>
          <w:rFonts w:ascii="Source Sans Pro" w:hAnsi="Source Sans Pro" w:cs="Arial"/>
        </w:rPr>
      </w:pPr>
    </w:p>
    <w:p w14:paraId="2350084B" w14:textId="77777777" w:rsidR="008E25E3" w:rsidRPr="0091764F" w:rsidRDefault="008E25E3" w:rsidP="008E25E3">
      <w:pPr>
        <w:pStyle w:val="ListParagraph"/>
        <w:numPr>
          <w:ilvl w:val="0"/>
          <w:numId w:val="2"/>
        </w:numPr>
        <w:ind w:left="360" w:hanging="360"/>
        <w:rPr>
          <w:rFonts w:ascii="Source Sans Pro" w:hAnsi="Source Sans Pro" w:cs="Arial"/>
          <w:b/>
        </w:rPr>
      </w:pPr>
      <w:r w:rsidRPr="0091764F">
        <w:rPr>
          <w:rFonts w:ascii="Source Sans Pro" w:hAnsi="Source Sans Pro" w:cs="Arial"/>
          <w:b/>
        </w:rPr>
        <w:t>ORGANIZATIONAL CAPACITY</w:t>
      </w:r>
    </w:p>
    <w:p w14:paraId="505ADB0B" w14:textId="77777777" w:rsidR="008E25E3" w:rsidRPr="0091764F" w:rsidRDefault="008E25E3" w:rsidP="008E25E3">
      <w:pPr>
        <w:ind w:left="720"/>
        <w:rPr>
          <w:rFonts w:ascii="Source Sans Pro" w:hAnsi="Source Sans Pro" w:cs="Arial"/>
        </w:rPr>
      </w:pPr>
      <w:r w:rsidRPr="0091764F">
        <w:rPr>
          <w:rFonts w:ascii="Source Sans Pro" w:hAnsi="Source Sans Pro" w:cs="Arial"/>
        </w:rPr>
        <w:t xml:space="preserve">Complete the table below to indicate main points of contact and roles for members of the project team. Additionally, indicate any other community partners, agencies, or volunteers that will collaborate, and how duplication with other agencies’ work will be avoided. </w:t>
      </w:r>
    </w:p>
    <w:tbl>
      <w:tblPr>
        <w:tblStyle w:val="TableGrid"/>
        <w:tblW w:w="0" w:type="auto"/>
        <w:tblLook w:val="04A0" w:firstRow="1" w:lastRow="0" w:firstColumn="1" w:lastColumn="0" w:noHBand="0" w:noVBand="1"/>
      </w:tblPr>
      <w:tblGrid>
        <w:gridCol w:w="1975"/>
        <w:gridCol w:w="2575"/>
        <w:gridCol w:w="2398"/>
        <w:gridCol w:w="2402"/>
      </w:tblGrid>
      <w:tr w:rsidR="008E25E3" w:rsidRPr="0091764F" w14:paraId="03BE8E61" w14:textId="77777777" w:rsidTr="003A6C68">
        <w:tc>
          <w:tcPr>
            <w:tcW w:w="1975" w:type="dxa"/>
          </w:tcPr>
          <w:p w14:paraId="48921EDF" w14:textId="77777777" w:rsidR="008E25E3" w:rsidRPr="0091764F" w:rsidRDefault="008E25E3" w:rsidP="003A6C68">
            <w:pPr>
              <w:rPr>
                <w:rFonts w:ascii="Source Sans Pro" w:hAnsi="Source Sans Pro" w:cs="Arial"/>
              </w:rPr>
            </w:pPr>
          </w:p>
        </w:tc>
        <w:tc>
          <w:tcPr>
            <w:tcW w:w="2575" w:type="dxa"/>
          </w:tcPr>
          <w:p w14:paraId="28B71DBD" w14:textId="77777777" w:rsidR="008E25E3" w:rsidRPr="0091764F" w:rsidRDefault="008E25E3" w:rsidP="003A6C68">
            <w:pPr>
              <w:rPr>
                <w:rFonts w:ascii="Source Sans Pro" w:hAnsi="Source Sans Pro" w:cs="Arial"/>
              </w:rPr>
            </w:pPr>
            <w:r w:rsidRPr="0091764F">
              <w:rPr>
                <w:rFonts w:ascii="Source Sans Pro" w:hAnsi="Source Sans Pro" w:cs="Arial"/>
              </w:rPr>
              <w:t>Name and title</w:t>
            </w:r>
          </w:p>
        </w:tc>
        <w:tc>
          <w:tcPr>
            <w:tcW w:w="2398" w:type="dxa"/>
          </w:tcPr>
          <w:p w14:paraId="13FCB581" w14:textId="77777777" w:rsidR="008E25E3" w:rsidRPr="0091764F" w:rsidRDefault="008E25E3" w:rsidP="003A6C68">
            <w:pPr>
              <w:rPr>
                <w:rFonts w:ascii="Source Sans Pro" w:hAnsi="Source Sans Pro" w:cs="Arial"/>
              </w:rPr>
            </w:pPr>
            <w:r w:rsidRPr="0091764F">
              <w:rPr>
                <w:rFonts w:ascii="Source Sans Pro" w:hAnsi="Source Sans Pro" w:cs="Arial"/>
              </w:rPr>
              <w:t>Email address</w:t>
            </w:r>
          </w:p>
        </w:tc>
        <w:tc>
          <w:tcPr>
            <w:tcW w:w="2402" w:type="dxa"/>
          </w:tcPr>
          <w:p w14:paraId="60CBC12C" w14:textId="77777777" w:rsidR="008E25E3" w:rsidRPr="0091764F" w:rsidRDefault="008E25E3" w:rsidP="003A6C68">
            <w:pPr>
              <w:rPr>
                <w:rFonts w:ascii="Source Sans Pro" w:hAnsi="Source Sans Pro" w:cs="Arial"/>
              </w:rPr>
            </w:pPr>
            <w:r w:rsidRPr="0091764F">
              <w:rPr>
                <w:rFonts w:ascii="Source Sans Pro" w:hAnsi="Source Sans Pro" w:cs="Arial"/>
              </w:rPr>
              <w:t xml:space="preserve">Phone number </w:t>
            </w:r>
          </w:p>
        </w:tc>
      </w:tr>
      <w:tr w:rsidR="008E25E3" w:rsidRPr="0091764F" w14:paraId="39AD90E8" w14:textId="77777777" w:rsidTr="003A6C68">
        <w:tc>
          <w:tcPr>
            <w:tcW w:w="1975" w:type="dxa"/>
          </w:tcPr>
          <w:p w14:paraId="4068C71A" w14:textId="77777777" w:rsidR="008E25E3" w:rsidRPr="0091764F" w:rsidRDefault="008E25E3" w:rsidP="003A6C68">
            <w:pPr>
              <w:rPr>
                <w:rFonts w:ascii="Source Sans Pro" w:hAnsi="Source Sans Pro" w:cs="Arial"/>
              </w:rPr>
            </w:pPr>
            <w:r w:rsidRPr="0091764F">
              <w:rPr>
                <w:rFonts w:ascii="Source Sans Pro" w:hAnsi="Source Sans Pro" w:cs="Arial"/>
              </w:rPr>
              <w:t>Project sponsor/oversight</w:t>
            </w:r>
          </w:p>
        </w:tc>
        <w:tc>
          <w:tcPr>
            <w:tcW w:w="2575" w:type="dxa"/>
          </w:tcPr>
          <w:p w14:paraId="0EAAFC33" w14:textId="77777777" w:rsidR="008E25E3" w:rsidRPr="0091764F" w:rsidRDefault="008E25E3" w:rsidP="003A6C68">
            <w:pPr>
              <w:rPr>
                <w:rFonts w:ascii="Source Sans Pro" w:hAnsi="Source Sans Pro" w:cs="Arial"/>
              </w:rPr>
            </w:pPr>
          </w:p>
        </w:tc>
        <w:tc>
          <w:tcPr>
            <w:tcW w:w="2398" w:type="dxa"/>
          </w:tcPr>
          <w:p w14:paraId="5099FC81" w14:textId="77777777" w:rsidR="008E25E3" w:rsidRPr="0091764F" w:rsidRDefault="008E25E3" w:rsidP="003A6C68">
            <w:pPr>
              <w:rPr>
                <w:rFonts w:ascii="Source Sans Pro" w:hAnsi="Source Sans Pro" w:cs="Arial"/>
              </w:rPr>
            </w:pPr>
          </w:p>
        </w:tc>
        <w:tc>
          <w:tcPr>
            <w:tcW w:w="2402" w:type="dxa"/>
          </w:tcPr>
          <w:p w14:paraId="3E78C1BF" w14:textId="77777777" w:rsidR="008E25E3" w:rsidRPr="0091764F" w:rsidRDefault="008E25E3" w:rsidP="003A6C68">
            <w:pPr>
              <w:rPr>
                <w:rFonts w:ascii="Source Sans Pro" w:hAnsi="Source Sans Pro" w:cs="Arial"/>
              </w:rPr>
            </w:pPr>
          </w:p>
        </w:tc>
      </w:tr>
      <w:tr w:rsidR="008E25E3" w:rsidRPr="0091764F" w14:paraId="7E721257" w14:textId="77777777" w:rsidTr="003A6C68">
        <w:tc>
          <w:tcPr>
            <w:tcW w:w="1975" w:type="dxa"/>
          </w:tcPr>
          <w:p w14:paraId="529CE9EC" w14:textId="77777777" w:rsidR="008E25E3" w:rsidRPr="0091764F" w:rsidRDefault="008E25E3" w:rsidP="003A6C68">
            <w:pPr>
              <w:rPr>
                <w:rFonts w:ascii="Source Sans Pro" w:hAnsi="Source Sans Pro" w:cs="Arial"/>
              </w:rPr>
            </w:pPr>
            <w:r w:rsidRPr="0091764F">
              <w:rPr>
                <w:rFonts w:ascii="Source Sans Pro" w:hAnsi="Source Sans Pro" w:cs="Arial"/>
              </w:rPr>
              <w:t xml:space="preserve">Project lead </w:t>
            </w:r>
            <w:r w:rsidRPr="0091764F">
              <w:rPr>
                <w:rFonts w:ascii="Source Sans Pro" w:hAnsi="Source Sans Pro" w:cs="Arial"/>
              </w:rPr>
              <w:br/>
            </w:r>
          </w:p>
        </w:tc>
        <w:tc>
          <w:tcPr>
            <w:tcW w:w="2575" w:type="dxa"/>
          </w:tcPr>
          <w:p w14:paraId="68C6F42C" w14:textId="77777777" w:rsidR="008E25E3" w:rsidRPr="0091764F" w:rsidRDefault="008E25E3" w:rsidP="003A6C68">
            <w:pPr>
              <w:rPr>
                <w:rFonts w:ascii="Source Sans Pro" w:hAnsi="Source Sans Pro" w:cs="Arial"/>
              </w:rPr>
            </w:pPr>
          </w:p>
        </w:tc>
        <w:tc>
          <w:tcPr>
            <w:tcW w:w="2398" w:type="dxa"/>
          </w:tcPr>
          <w:p w14:paraId="33923C56" w14:textId="77777777" w:rsidR="008E25E3" w:rsidRPr="0091764F" w:rsidRDefault="008E25E3" w:rsidP="003A6C68">
            <w:pPr>
              <w:rPr>
                <w:rFonts w:ascii="Source Sans Pro" w:hAnsi="Source Sans Pro" w:cs="Arial"/>
              </w:rPr>
            </w:pPr>
          </w:p>
        </w:tc>
        <w:tc>
          <w:tcPr>
            <w:tcW w:w="2402" w:type="dxa"/>
          </w:tcPr>
          <w:p w14:paraId="0C218EDB" w14:textId="77777777" w:rsidR="008E25E3" w:rsidRPr="0091764F" w:rsidRDefault="008E25E3" w:rsidP="003A6C68">
            <w:pPr>
              <w:rPr>
                <w:rFonts w:ascii="Source Sans Pro" w:hAnsi="Source Sans Pro" w:cs="Arial"/>
              </w:rPr>
            </w:pPr>
          </w:p>
        </w:tc>
      </w:tr>
      <w:tr w:rsidR="008E25E3" w:rsidRPr="0091764F" w14:paraId="0880517D" w14:textId="77777777" w:rsidTr="003A6C68">
        <w:tc>
          <w:tcPr>
            <w:tcW w:w="1975" w:type="dxa"/>
          </w:tcPr>
          <w:p w14:paraId="793688F1" w14:textId="77777777" w:rsidR="008E25E3" w:rsidRPr="0091764F" w:rsidRDefault="008E25E3" w:rsidP="003A6C68">
            <w:pPr>
              <w:rPr>
                <w:rFonts w:ascii="Source Sans Pro" w:hAnsi="Source Sans Pro" w:cs="Arial"/>
              </w:rPr>
            </w:pPr>
            <w:r w:rsidRPr="0091764F">
              <w:rPr>
                <w:rFonts w:ascii="Source Sans Pro" w:hAnsi="Source Sans Pro" w:cs="Arial"/>
              </w:rPr>
              <w:t>Reporting</w:t>
            </w:r>
            <w:r w:rsidRPr="0091764F">
              <w:rPr>
                <w:rFonts w:ascii="Source Sans Pro" w:hAnsi="Source Sans Pro" w:cs="Arial"/>
              </w:rPr>
              <w:br/>
            </w:r>
          </w:p>
        </w:tc>
        <w:tc>
          <w:tcPr>
            <w:tcW w:w="2575" w:type="dxa"/>
          </w:tcPr>
          <w:p w14:paraId="3C3070C6" w14:textId="77777777" w:rsidR="008E25E3" w:rsidRPr="0091764F" w:rsidRDefault="008E25E3" w:rsidP="003A6C68">
            <w:pPr>
              <w:rPr>
                <w:rFonts w:ascii="Source Sans Pro" w:hAnsi="Source Sans Pro" w:cs="Arial"/>
              </w:rPr>
            </w:pPr>
          </w:p>
        </w:tc>
        <w:tc>
          <w:tcPr>
            <w:tcW w:w="2398" w:type="dxa"/>
          </w:tcPr>
          <w:p w14:paraId="29633313" w14:textId="77777777" w:rsidR="008E25E3" w:rsidRPr="0091764F" w:rsidRDefault="008E25E3" w:rsidP="003A6C68">
            <w:pPr>
              <w:rPr>
                <w:rFonts w:ascii="Source Sans Pro" w:hAnsi="Source Sans Pro" w:cs="Arial"/>
              </w:rPr>
            </w:pPr>
          </w:p>
        </w:tc>
        <w:tc>
          <w:tcPr>
            <w:tcW w:w="2402" w:type="dxa"/>
          </w:tcPr>
          <w:p w14:paraId="5DAB1CE4" w14:textId="77777777" w:rsidR="008E25E3" w:rsidRPr="0091764F" w:rsidRDefault="008E25E3" w:rsidP="003A6C68">
            <w:pPr>
              <w:rPr>
                <w:rFonts w:ascii="Source Sans Pro" w:hAnsi="Source Sans Pro" w:cs="Arial"/>
              </w:rPr>
            </w:pPr>
          </w:p>
        </w:tc>
      </w:tr>
      <w:tr w:rsidR="008E25E3" w:rsidRPr="0091764F" w14:paraId="3DFCD027" w14:textId="77777777" w:rsidTr="003A6C68">
        <w:tc>
          <w:tcPr>
            <w:tcW w:w="1975" w:type="dxa"/>
          </w:tcPr>
          <w:p w14:paraId="3DC2E926" w14:textId="77777777" w:rsidR="008E25E3" w:rsidRPr="0091764F" w:rsidRDefault="008E25E3" w:rsidP="003A6C68">
            <w:pPr>
              <w:rPr>
                <w:rFonts w:ascii="Source Sans Pro" w:hAnsi="Source Sans Pro" w:cs="Arial"/>
              </w:rPr>
            </w:pPr>
            <w:r w:rsidRPr="0091764F">
              <w:rPr>
                <w:rFonts w:ascii="Source Sans Pro" w:hAnsi="Source Sans Pro" w:cs="Arial"/>
              </w:rPr>
              <w:t>Budget and finance</w:t>
            </w:r>
            <w:r w:rsidRPr="0091764F">
              <w:rPr>
                <w:rFonts w:ascii="Source Sans Pro" w:hAnsi="Source Sans Pro" w:cs="Arial"/>
              </w:rPr>
              <w:br/>
            </w:r>
          </w:p>
        </w:tc>
        <w:tc>
          <w:tcPr>
            <w:tcW w:w="2575" w:type="dxa"/>
          </w:tcPr>
          <w:p w14:paraId="79772E3E" w14:textId="77777777" w:rsidR="008E25E3" w:rsidRPr="0091764F" w:rsidRDefault="008E25E3" w:rsidP="003A6C68">
            <w:pPr>
              <w:rPr>
                <w:rFonts w:ascii="Source Sans Pro" w:hAnsi="Source Sans Pro" w:cs="Arial"/>
              </w:rPr>
            </w:pPr>
          </w:p>
        </w:tc>
        <w:tc>
          <w:tcPr>
            <w:tcW w:w="2398" w:type="dxa"/>
          </w:tcPr>
          <w:p w14:paraId="6C35FFC0" w14:textId="77777777" w:rsidR="008E25E3" w:rsidRPr="0091764F" w:rsidRDefault="008E25E3" w:rsidP="003A6C68">
            <w:pPr>
              <w:rPr>
                <w:rFonts w:ascii="Source Sans Pro" w:hAnsi="Source Sans Pro" w:cs="Arial"/>
              </w:rPr>
            </w:pPr>
          </w:p>
        </w:tc>
        <w:tc>
          <w:tcPr>
            <w:tcW w:w="2402" w:type="dxa"/>
          </w:tcPr>
          <w:p w14:paraId="6EA15312" w14:textId="77777777" w:rsidR="008E25E3" w:rsidRPr="0091764F" w:rsidRDefault="008E25E3" w:rsidP="003A6C68">
            <w:pPr>
              <w:rPr>
                <w:rFonts w:ascii="Source Sans Pro" w:hAnsi="Source Sans Pro" w:cs="Arial"/>
              </w:rPr>
            </w:pPr>
          </w:p>
        </w:tc>
      </w:tr>
      <w:tr w:rsidR="008E25E3" w:rsidRPr="0091764F" w14:paraId="702ADAEF" w14:textId="77777777" w:rsidTr="003A6C68">
        <w:tc>
          <w:tcPr>
            <w:tcW w:w="1975" w:type="dxa"/>
          </w:tcPr>
          <w:p w14:paraId="26CA3053" w14:textId="77777777" w:rsidR="008E25E3" w:rsidRPr="0091764F" w:rsidRDefault="008E25E3" w:rsidP="003A6C68">
            <w:pPr>
              <w:rPr>
                <w:rFonts w:ascii="Source Sans Pro" w:hAnsi="Source Sans Pro" w:cs="Arial"/>
              </w:rPr>
            </w:pPr>
            <w:r w:rsidRPr="0091764F">
              <w:rPr>
                <w:rFonts w:ascii="Source Sans Pro" w:hAnsi="Source Sans Pro" w:cs="Arial"/>
              </w:rPr>
              <w:t>Other</w:t>
            </w:r>
          </w:p>
          <w:p w14:paraId="35ACB6EC" w14:textId="77777777" w:rsidR="008E25E3" w:rsidRPr="0091764F" w:rsidRDefault="008E25E3" w:rsidP="003A6C68">
            <w:pPr>
              <w:rPr>
                <w:rFonts w:ascii="Source Sans Pro" w:hAnsi="Source Sans Pro" w:cs="Arial"/>
              </w:rPr>
            </w:pPr>
          </w:p>
        </w:tc>
        <w:tc>
          <w:tcPr>
            <w:tcW w:w="2575" w:type="dxa"/>
          </w:tcPr>
          <w:p w14:paraId="3DF23C40" w14:textId="77777777" w:rsidR="008E25E3" w:rsidRPr="0091764F" w:rsidRDefault="008E25E3" w:rsidP="003A6C68">
            <w:pPr>
              <w:rPr>
                <w:rFonts w:ascii="Source Sans Pro" w:hAnsi="Source Sans Pro" w:cs="Arial"/>
              </w:rPr>
            </w:pPr>
          </w:p>
        </w:tc>
        <w:tc>
          <w:tcPr>
            <w:tcW w:w="2398" w:type="dxa"/>
          </w:tcPr>
          <w:p w14:paraId="10FE25CA" w14:textId="77777777" w:rsidR="008E25E3" w:rsidRPr="0091764F" w:rsidRDefault="008E25E3" w:rsidP="003A6C68">
            <w:pPr>
              <w:rPr>
                <w:rFonts w:ascii="Source Sans Pro" w:hAnsi="Source Sans Pro" w:cs="Arial"/>
              </w:rPr>
            </w:pPr>
          </w:p>
        </w:tc>
        <w:tc>
          <w:tcPr>
            <w:tcW w:w="2402" w:type="dxa"/>
          </w:tcPr>
          <w:p w14:paraId="00FC7540" w14:textId="77777777" w:rsidR="008E25E3" w:rsidRPr="0091764F" w:rsidRDefault="008E25E3" w:rsidP="003A6C68">
            <w:pPr>
              <w:rPr>
                <w:rFonts w:ascii="Source Sans Pro" w:hAnsi="Source Sans Pro" w:cs="Arial"/>
              </w:rPr>
            </w:pPr>
          </w:p>
        </w:tc>
      </w:tr>
    </w:tbl>
    <w:p w14:paraId="371DF5FE" w14:textId="77777777" w:rsidR="008E25E3" w:rsidRPr="0091764F" w:rsidRDefault="008E25E3" w:rsidP="008E25E3">
      <w:pPr>
        <w:pStyle w:val="ListParagraph"/>
        <w:rPr>
          <w:rFonts w:ascii="Source Sans Pro" w:hAnsi="Source Sans Pro" w:cs="Arial"/>
          <w:b/>
        </w:rPr>
      </w:pPr>
    </w:p>
    <w:p w14:paraId="1372D756" w14:textId="77777777" w:rsidR="008E25E3" w:rsidRPr="0091764F" w:rsidRDefault="008E25E3" w:rsidP="008E25E3">
      <w:pPr>
        <w:pStyle w:val="ListParagraph"/>
        <w:numPr>
          <w:ilvl w:val="0"/>
          <w:numId w:val="2"/>
        </w:numPr>
        <w:rPr>
          <w:rFonts w:ascii="Source Sans Pro" w:hAnsi="Source Sans Pro" w:cs="Arial"/>
          <w:b/>
        </w:rPr>
      </w:pPr>
      <w:r w:rsidRPr="0091764F">
        <w:rPr>
          <w:rFonts w:ascii="Source Sans Pro" w:hAnsi="Source Sans Pro" w:cs="Arial"/>
          <w:b/>
        </w:rPr>
        <w:t xml:space="preserve">SUSTAINABILITY PLAN </w:t>
      </w:r>
    </w:p>
    <w:p w14:paraId="37BBAB5A" w14:textId="77777777" w:rsidR="008E25E3" w:rsidRPr="0091764F" w:rsidRDefault="008E25E3" w:rsidP="008E25E3">
      <w:pPr>
        <w:ind w:left="720"/>
        <w:rPr>
          <w:rFonts w:ascii="Source Sans Pro" w:hAnsi="Source Sans Pro" w:cs="Arial"/>
        </w:rPr>
      </w:pPr>
      <w:r w:rsidRPr="0091764F">
        <w:rPr>
          <w:rFonts w:ascii="Source Sans Pro" w:hAnsi="Source Sans Pro" w:cs="Arial"/>
        </w:rPr>
        <w:t>Describe how you intend to continue the work of your project after the funding has been spent.</w:t>
      </w:r>
    </w:p>
    <w:p w14:paraId="35A95C82" w14:textId="77777777" w:rsidR="008E25E3" w:rsidRPr="0091764F" w:rsidRDefault="008E25E3" w:rsidP="008E25E3">
      <w:pPr>
        <w:pStyle w:val="ListParagraph"/>
        <w:numPr>
          <w:ilvl w:val="0"/>
          <w:numId w:val="2"/>
        </w:numPr>
        <w:ind w:left="450" w:hanging="450"/>
        <w:rPr>
          <w:rFonts w:ascii="Source Sans Pro" w:hAnsi="Source Sans Pro" w:cs="Arial"/>
          <w:b/>
        </w:rPr>
      </w:pPr>
      <w:r w:rsidRPr="0091764F">
        <w:rPr>
          <w:rFonts w:ascii="Source Sans Pro" w:hAnsi="Source Sans Pro" w:cs="Arial"/>
          <w:b/>
        </w:rPr>
        <w:t>IMPLEMENTATION PLAN AND TIMELINE</w:t>
      </w:r>
    </w:p>
    <w:p w14:paraId="3D4EC5A3" w14:textId="77777777" w:rsidR="008E25E3" w:rsidRPr="0091764F" w:rsidRDefault="008E25E3" w:rsidP="008E25E3">
      <w:pPr>
        <w:ind w:firstLine="720"/>
        <w:rPr>
          <w:rFonts w:ascii="Source Sans Pro" w:hAnsi="Source Sans Pro" w:cs="Arial"/>
        </w:rPr>
      </w:pPr>
      <w:r w:rsidRPr="0091764F">
        <w:rPr>
          <w:rFonts w:ascii="Source Sans Pro" w:hAnsi="Source Sans Pro" w:cs="Arial"/>
        </w:rPr>
        <w:t>Include a timeline of events and milestones required to complete your project</w:t>
      </w:r>
    </w:p>
    <w:p w14:paraId="1200D2F6" w14:textId="77777777" w:rsidR="008E25E3" w:rsidRPr="0091764F" w:rsidRDefault="008E25E3" w:rsidP="008E25E3">
      <w:pPr>
        <w:pStyle w:val="ListParagraph"/>
        <w:numPr>
          <w:ilvl w:val="0"/>
          <w:numId w:val="2"/>
        </w:numPr>
        <w:ind w:left="450" w:hanging="450"/>
        <w:rPr>
          <w:rFonts w:ascii="Source Sans Pro" w:hAnsi="Source Sans Pro" w:cs="Arial"/>
          <w:b/>
        </w:rPr>
      </w:pPr>
      <w:r w:rsidRPr="0091764F">
        <w:rPr>
          <w:rFonts w:ascii="Source Sans Pro" w:hAnsi="Source Sans Pro" w:cs="Arial"/>
          <w:b/>
        </w:rPr>
        <w:t>BUDGET</w:t>
      </w:r>
    </w:p>
    <w:p w14:paraId="44A9EB8D" w14:textId="77777777" w:rsidR="008E25E3" w:rsidRPr="0091764F" w:rsidRDefault="008E25E3" w:rsidP="008E25E3">
      <w:pPr>
        <w:ind w:firstLine="720"/>
        <w:rPr>
          <w:rFonts w:ascii="Source Sans Pro" w:hAnsi="Source Sans Pro" w:cs="Arial"/>
        </w:rPr>
      </w:pPr>
      <w:r w:rsidRPr="0091764F">
        <w:rPr>
          <w:rFonts w:ascii="Source Sans Pro" w:hAnsi="Source Sans Pro" w:cs="Arial"/>
        </w:rPr>
        <w:t xml:space="preserve">See attached budgeting template (Attachment 2). Include in budget fees to background check any employees who will have unsupervised contact with children (See Exhibit C).  </w:t>
      </w:r>
    </w:p>
    <w:p w14:paraId="45BE654D" w14:textId="77777777" w:rsidR="008E25E3" w:rsidRPr="0091764F" w:rsidRDefault="008E25E3" w:rsidP="008E25E3">
      <w:pPr>
        <w:ind w:firstLine="720"/>
        <w:rPr>
          <w:rFonts w:ascii="Source Sans Pro" w:hAnsi="Source Sans Pro" w:cs="Arial"/>
        </w:rPr>
      </w:pPr>
    </w:p>
    <w:p w14:paraId="34411616" w14:textId="77777777" w:rsidR="008E25E3" w:rsidRPr="0091764F" w:rsidRDefault="008E25E3" w:rsidP="008E25E3">
      <w:pPr>
        <w:pStyle w:val="ListParagraph"/>
        <w:numPr>
          <w:ilvl w:val="0"/>
          <w:numId w:val="2"/>
        </w:numPr>
        <w:ind w:left="450" w:hanging="450"/>
        <w:rPr>
          <w:rFonts w:ascii="Source Sans Pro" w:hAnsi="Source Sans Pro" w:cs="Arial"/>
          <w:b/>
        </w:rPr>
      </w:pPr>
      <w:r w:rsidRPr="0091764F">
        <w:rPr>
          <w:rFonts w:ascii="Source Sans Pro" w:hAnsi="Source Sans Pro" w:cs="Arial"/>
          <w:b/>
        </w:rPr>
        <w:lastRenderedPageBreak/>
        <w:t>DATA COLLECTION AND REPORTING CAPACITY</w:t>
      </w:r>
      <w:r w:rsidRPr="0091764F">
        <w:rPr>
          <w:rFonts w:ascii="Source Sans Pro" w:hAnsi="Source Sans Pro" w:cs="Arial"/>
          <w:b/>
        </w:rPr>
        <w:br/>
      </w:r>
    </w:p>
    <w:p w14:paraId="3FF91F09" w14:textId="77777777" w:rsidR="008E25E3" w:rsidRPr="0091764F" w:rsidRDefault="008E25E3" w:rsidP="008E25E3">
      <w:pPr>
        <w:pStyle w:val="ListParagraph"/>
        <w:rPr>
          <w:rFonts w:ascii="Source Sans Pro" w:hAnsi="Source Sans Pro" w:cs="Arial"/>
        </w:rPr>
      </w:pPr>
      <w:r w:rsidRPr="0091764F">
        <w:rPr>
          <w:rFonts w:ascii="Source Sans Pro" w:hAnsi="Source Sans Pro" w:cs="Arial"/>
        </w:rPr>
        <w:t xml:space="preserve">What is your agency’s ability to collect and evaluate data? Is your organization able to share data with YCCO and sign a Business Associate Agreement if personal health information will be shared?  </w:t>
      </w:r>
      <w:r w:rsidRPr="0091764F">
        <w:rPr>
          <w:rFonts w:ascii="Source Sans Pro" w:hAnsi="Source Sans Pro" w:cs="Arial"/>
        </w:rPr>
        <w:br/>
      </w:r>
    </w:p>
    <w:p w14:paraId="53287C54" w14:textId="77777777" w:rsidR="008E25E3" w:rsidRPr="0091764F" w:rsidRDefault="008E25E3" w:rsidP="008E25E3">
      <w:pPr>
        <w:pStyle w:val="ListParagraph"/>
        <w:numPr>
          <w:ilvl w:val="0"/>
          <w:numId w:val="2"/>
        </w:numPr>
        <w:ind w:left="450" w:hanging="450"/>
        <w:rPr>
          <w:rFonts w:ascii="Source Sans Pro" w:hAnsi="Source Sans Pro" w:cs="Arial"/>
          <w:b/>
        </w:rPr>
      </w:pPr>
      <w:r w:rsidRPr="0091764F">
        <w:rPr>
          <w:rFonts w:ascii="Source Sans Pro" w:hAnsi="Source Sans Pro" w:cs="Arial"/>
          <w:b/>
        </w:rPr>
        <w:t>OUTCOME MEASURES</w:t>
      </w:r>
    </w:p>
    <w:p w14:paraId="6387D342" w14:textId="4CE97D13" w:rsidR="008E25E3" w:rsidRPr="0091764F" w:rsidRDefault="008E25E3" w:rsidP="008E25E3">
      <w:pPr>
        <w:spacing w:after="60"/>
        <w:jc w:val="both"/>
        <w:rPr>
          <w:rFonts w:ascii="Source Sans Pro" w:hAnsi="Source Sans Pro" w:cs="Arial"/>
          <w:b/>
        </w:rPr>
      </w:pPr>
      <w:r w:rsidRPr="0091764F">
        <w:rPr>
          <w:rFonts w:ascii="Source Sans Pro" w:hAnsi="Source Sans Pro" w:cs="Arial"/>
        </w:rPr>
        <w:t xml:space="preserve">How will your program measure success? List at least three outcomes you intend to track through your program and what goal or milestone you intend to achieve by the end of the project. How will you measure these outcomes? </w:t>
      </w:r>
      <w:r w:rsidR="00AF1648">
        <w:rPr>
          <w:rFonts w:ascii="Source Sans Pro" w:hAnsi="Source Sans Pro" w:cs="Arial"/>
        </w:rPr>
        <w:t xml:space="preserve">How will you ensure the fidelity to the evidence-based program? What current accountability measures are in place to measure program outcomes? If awarded, YCCO may independently evaluate the program, and there is an expectation the grantee will cooperate with these processes. </w:t>
      </w:r>
    </w:p>
    <w:p w14:paraId="6CC06E08" w14:textId="77777777" w:rsidR="008E25E3" w:rsidRPr="0091764F" w:rsidRDefault="008E25E3" w:rsidP="008E25E3">
      <w:pPr>
        <w:pStyle w:val="ListParagraph"/>
        <w:numPr>
          <w:ilvl w:val="0"/>
          <w:numId w:val="2"/>
        </w:numPr>
        <w:spacing w:after="60"/>
        <w:ind w:left="360" w:hanging="360"/>
        <w:jc w:val="both"/>
        <w:rPr>
          <w:rFonts w:ascii="Source Sans Pro" w:hAnsi="Source Sans Pro" w:cs="Arial"/>
          <w:b/>
        </w:rPr>
      </w:pPr>
      <w:r w:rsidRPr="0091764F">
        <w:rPr>
          <w:rFonts w:ascii="Source Sans Pro" w:hAnsi="Source Sans Pro" w:cs="Arial"/>
          <w:b/>
        </w:rPr>
        <w:t>TECHNICAL ASSISTANCE</w:t>
      </w:r>
    </w:p>
    <w:p w14:paraId="2D4A07B1" w14:textId="77777777" w:rsidR="008E25E3" w:rsidRPr="0091764F" w:rsidRDefault="008E25E3" w:rsidP="008E25E3">
      <w:pPr>
        <w:pStyle w:val="ListParagraph"/>
        <w:spacing w:after="60"/>
        <w:jc w:val="both"/>
        <w:rPr>
          <w:rFonts w:ascii="Source Sans Pro" w:hAnsi="Source Sans Pro" w:cs="Arial"/>
        </w:rPr>
      </w:pPr>
      <w:r w:rsidRPr="0091764F">
        <w:rPr>
          <w:rFonts w:ascii="Source Sans Pro" w:hAnsi="Source Sans Pro" w:cs="Arial"/>
        </w:rPr>
        <w:br/>
        <w:t>List any technical assistance needs you anticipate in implementing the proposed project. This may include assistance in completing this application.</w:t>
      </w:r>
      <w:r w:rsidR="00BE3490" w:rsidRPr="0091764F">
        <w:rPr>
          <w:rFonts w:ascii="Source Sans Pro" w:hAnsi="Source Sans Pro" w:cs="Arial"/>
        </w:rPr>
        <w:t xml:space="preserve"> These projects will be collaborative with YCCO and guided by its </w:t>
      </w:r>
      <w:r w:rsidR="006420DB" w:rsidRPr="0091764F">
        <w:rPr>
          <w:rFonts w:ascii="Source Sans Pro" w:hAnsi="Source Sans Pro" w:cs="Arial"/>
        </w:rPr>
        <w:t>Community Prevention and Wellness Committee</w:t>
      </w:r>
      <w:r w:rsidR="00640C62" w:rsidRPr="0091764F">
        <w:rPr>
          <w:rFonts w:ascii="Source Sans Pro" w:hAnsi="Source Sans Pro" w:cs="Arial"/>
        </w:rPr>
        <w:t>.</w:t>
      </w:r>
    </w:p>
    <w:p w14:paraId="0C15E29A" w14:textId="77777777" w:rsidR="009138C3" w:rsidRPr="0091764F" w:rsidRDefault="009138C3" w:rsidP="008E25E3">
      <w:pPr>
        <w:pStyle w:val="ListParagraph"/>
        <w:spacing w:after="60"/>
        <w:jc w:val="both"/>
        <w:rPr>
          <w:rFonts w:ascii="Source Sans Pro" w:hAnsi="Source Sans Pro" w:cs="Arial"/>
        </w:rPr>
      </w:pPr>
    </w:p>
    <w:p w14:paraId="3EA2E47E" w14:textId="77777777" w:rsidR="009138C3" w:rsidRPr="0091764F" w:rsidRDefault="009138C3" w:rsidP="009138C3">
      <w:pPr>
        <w:pStyle w:val="ListParagraph"/>
        <w:numPr>
          <w:ilvl w:val="0"/>
          <w:numId w:val="2"/>
        </w:numPr>
        <w:spacing w:after="60"/>
        <w:ind w:left="540" w:hanging="450"/>
        <w:jc w:val="both"/>
        <w:rPr>
          <w:rFonts w:ascii="Source Sans Pro" w:hAnsi="Source Sans Pro" w:cs="Arial"/>
          <w:b/>
        </w:rPr>
      </w:pPr>
      <w:r w:rsidRPr="0091764F">
        <w:rPr>
          <w:rFonts w:ascii="Source Sans Pro" w:hAnsi="Source Sans Pro" w:cs="Arial"/>
          <w:b/>
        </w:rPr>
        <w:t xml:space="preserve"> DISCLOSURES </w:t>
      </w:r>
    </w:p>
    <w:p w14:paraId="0A24989C" w14:textId="77777777" w:rsidR="009138C3" w:rsidRPr="0091764F" w:rsidRDefault="00527351" w:rsidP="009138C3">
      <w:pPr>
        <w:spacing w:after="60"/>
        <w:ind w:left="540"/>
        <w:jc w:val="both"/>
        <w:rPr>
          <w:rFonts w:ascii="Source Sans Pro" w:hAnsi="Source Sans Pro" w:cs="Arial"/>
        </w:rPr>
      </w:pPr>
      <w:r w:rsidRPr="0091764F">
        <w:rPr>
          <w:rFonts w:ascii="Source Sans Pro" w:hAnsi="Source Sans Pro" w:cs="Arial"/>
        </w:rPr>
        <w:t>List any conflicts of interest you may have if you receive funds from YCCO. This may include,</w:t>
      </w:r>
      <w:r w:rsidR="00640C62" w:rsidRPr="0091764F">
        <w:rPr>
          <w:rFonts w:ascii="Source Sans Pro" w:hAnsi="Source Sans Pro" w:cs="Arial"/>
        </w:rPr>
        <w:t xml:space="preserve"> but is not limited to, members of your organization sitting on any of YCCO’s committees or governance boards, your organization already receiving funds from YCCO, or if any family members of applicant organization representatives are on YCCO’s staff.</w:t>
      </w:r>
    </w:p>
    <w:p w14:paraId="38FF3C30" w14:textId="77777777" w:rsidR="00D55745" w:rsidRPr="0091764F" w:rsidRDefault="00D55745" w:rsidP="00D55745">
      <w:pPr>
        <w:spacing w:after="60"/>
        <w:jc w:val="both"/>
        <w:rPr>
          <w:rFonts w:ascii="Source Sans Pro" w:hAnsi="Source Sans Pro" w:cs="Arial"/>
        </w:rPr>
      </w:pPr>
    </w:p>
    <w:p w14:paraId="32B4DB06" w14:textId="77777777" w:rsidR="00D55745" w:rsidRPr="0091764F" w:rsidRDefault="00D55745" w:rsidP="00D55745">
      <w:pPr>
        <w:pStyle w:val="ListParagraph"/>
        <w:numPr>
          <w:ilvl w:val="0"/>
          <w:numId w:val="2"/>
        </w:numPr>
        <w:spacing w:after="60"/>
        <w:jc w:val="both"/>
        <w:rPr>
          <w:rFonts w:ascii="Source Sans Pro" w:hAnsi="Source Sans Pro" w:cs="Arial"/>
          <w:b/>
        </w:rPr>
      </w:pPr>
      <w:r w:rsidRPr="0091764F">
        <w:rPr>
          <w:rFonts w:ascii="Source Sans Pro" w:hAnsi="Source Sans Pro" w:cs="Arial"/>
          <w:b/>
        </w:rPr>
        <w:t>ATTACHMENTS</w:t>
      </w:r>
    </w:p>
    <w:p w14:paraId="5F4349FF" w14:textId="77777777" w:rsidR="00D55745" w:rsidRPr="0091764F" w:rsidRDefault="00D55745" w:rsidP="00D55745">
      <w:pPr>
        <w:pStyle w:val="ListParagraph"/>
        <w:spacing w:after="60"/>
        <w:jc w:val="both"/>
        <w:rPr>
          <w:rFonts w:ascii="Source Sans Pro" w:hAnsi="Source Sans Pro" w:cs="Arial"/>
        </w:rPr>
      </w:pPr>
      <w:r w:rsidRPr="0091764F">
        <w:rPr>
          <w:rFonts w:ascii="Source Sans Pro" w:hAnsi="Source Sans Pro" w:cs="Arial"/>
        </w:rPr>
        <w:t xml:space="preserve">Include letters of support as appropriate. </w:t>
      </w:r>
    </w:p>
    <w:p w14:paraId="337AAD27" w14:textId="77777777" w:rsidR="00D55745" w:rsidRPr="0091764F" w:rsidRDefault="00D55745" w:rsidP="00D55745">
      <w:pPr>
        <w:spacing w:after="60"/>
        <w:jc w:val="both"/>
        <w:rPr>
          <w:rFonts w:ascii="Source Sans Pro" w:hAnsi="Source Sans Pro" w:cs="Arial"/>
          <w:b/>
        </w:rPr>
      </w:pPr>
      <w:r w:rsidRPr="0091764F">
        <w:rPr>
          <w:rFonts w:ascii="Source Sans Pro" w:hAnsi="Source Sans Pro" w:cs="Arial"/>
        </w:rPr>
        <w:br/>
      </w:r>
    </w:p>
    <w:p w14:paraId="04519221" w14:textId="77777777" w:rsidR="009138C3" w:rsidRPr="0091764F" w:rsidRDefault="009138C3" w:rsidP="009138C3">
      <w:pPr>
        <w:spacing w:after="60"/>
        <w:jc w:val="both"/>
        <w:rPr>
          <w:rFonts w:ascii="Source Sans Pro" w:hAnsi="Source Sans Pro" w:cs="Arial"/>
        </w:rPr>
      </w:pPr>
    </w:p>
    <w:p w14:paraId="485FB11D" w14:textId="77777777" w:rsidR="008E25E3" w:rsidRPr="0091764F" w:rsidRDefault="008E25E3">
      <w:pPr>
        <w:rPr>
          <w:rFonts w:ascii="Source Sans Pro" w:hAnsi="Source Sans Pro"/>
          <w:color w:val="003349"/>
        </w:rPr>
      </w:pPr>
    </w:p>
    <w:sectPr w:rsidR="008E25E3" w:rsidRPr="0091764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F0F38" w14:textId="77777777" w:rsidR="0052177E" w:rsidRDefault="0052177E" w:rsidP="00D413C0">
      <w:pPr>
        <w:spacing w:after="0" w:line="240" w:lineRule="auto"/>
      </w:pPr>
      <w:r>
        <w:separator/>
      </w:r>
    </w:p>
  </w:endnote>
  <w:endnote w:type="continuationSeparator" w:id="0">
    <w:p w14:paraId="65CD2BDF" w14:textId="77777777" w:rsidR="0052177E" w:rsidRDefault="0052177E" w:rsidP="00D41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CA83A" w14:textId="77777777" w:rsidR="00D413C0" w:rsidRDefault="00D413C0">
    <w:pPr>
      <w:pStyle w:val="Footer"/>
    </w:pPr>
    <w:r w:rsidRPr="00D413C0">
      <w:rPr>
        <w:noProof/>
      </w:rPr>
      <mc:AlternateContent>
        <mc:Choice Requires="wps">
          <w:drawing>
            <wp:anchor distT="0" distB="0" distL="114300" distR="114300" simplePos="0" relativeHeight="251660288" behindDoc="0" locked="0" layoutInCell="1" allowOverlap="1" wp14:anchorId="16E04326" wp14:editId="347CCA38">
              <wp:simplePos x="0" y="0"/>
              <wp:positionH relativeFrom="rightMargin">
                <wp:posOffset>85725</wp:posOffset>
              </wp:positionH>
              <wp:positionV relativeFrom="bottomMargin">
                <wp:posOffset>276860</wp:posOffset>
              </wp:positionV>
              <wp:extent cx="762000" cy="895350"/>
              <wp:effectExtent l="0" t="0" r="0" b="0"/>
              <wp:wrapNone/>
              <wp:docPr id="268"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noFill/>
                      <a:ln>
                        <a:noFill/>
                      </a:ln>
                    </wps:spPr>
                    <wps:txbx>
                      <w:txbxContent>
                        <w:sdt>
                          <w:sdtPr>
                            <w:rPr>
                              <w:rFonts w:asciiTheme="majorHAnsi" w:eastAsiaTheme="majorEastAsia" w:hAnsiTheme="majorHAnsi" w:cstheme="majorBidi"/>
                              <w:sz w:val="32"/>
                              <w:szCs w:val="48"/>
                            </w:rPr>
                            <w:id w:val="-520617515"/>
                            <w:docPartObj>
                              <w:docPartGallery w:val="Page Numbers (Margins)"/>
                              <w:docPartUnique/>
                            </w:docPartObj>
                          </w:sdtPr>
                          <w:sdtEndPr>
                            <w:rPr>
                              <w:color w:val="FFFFFF" w:themeColor="background1"/>
                            </w:rPr>
                          </w:sdtEndPr>
                          <w:sdtContent>
                            <w:sdt>
                              <w:sdtPr>
                                <w:rPr>
                                  <w:rFonts w:asciiTheme="majorHAnsi" w:eastAsiaTheme="majorEastAsia" w:hAnsiTheme="majorHAnsi" w:cstheme="majorBidi"/>
                                  <w:color w:val="FFFFFF" w:themeColor="background1"/>
                                  <w:sz w:val="32"/>
                                  <w:szCs w:val="48"/>
                                </w:rPr>
                                <w:id w:val="-1531481034"/>
                                <w:docPartObj>
                                  <w:docPartGallery w:val="Page Numbers (Margins)"/>
                                  <w:docPartUnique/>
                                </w:docPartObj>
                              </w:sdtPr>
                              <w:sdtEndPr/>
                              <w:sdtContent>
                                <w:p w14:paraId="6A57C042" w14:textId="77777777" w:rsidR="00D413C0" w:rsidRPr="00D413C0" w:rsidRDefault="00D413C0" w:rsidP="00D413C0">
                                  <w:pPr>
                                    <w:jc w:val="center"/>
                                    <w:rPr>
                                      <w:rFonts w:asciiTheme="majorHAnsi" w:eastAsiaTheme="majorEastAsia" w:hAnsiTheme="majorHAnsi" w:cstheme="majorBidi"/>
                                      <w:color w:val="FFFFFF" w:themeColor="background1"/>
                                      <w:sz w:val="32"/>
                                      <w:szCs w:val="44"/>
                                    </w:rPr>
                                  </w:pPr>
                                  <w:r w:rsidRPr="00D413C0">
                                    <w:rPr>
                                      <w:rFonts w:eastAsiaTheme="minorEastAsia" w:cs="Times New Roman"/>
                                      <w:color w:val="FFFFFF" w:themeColor="background1"/>
                                      <w:sz w:val="14"/>
                                    </w:rPr>
                                    <w:fldChar w:fldCharType="begin"/>
                                  </w:r>
                                  <w:r w:rsidRPr="00D413C0">
                                    <w:rPr>
                                      <w:color w:val="FFFFFF" w:themeColor="background1"/>
                                      <w:sz w:val="14"/>
                                    </w:rPr>
                                    <w:instrText xml:space="preserve"> PAGE   \* MERGEFORMAT </w:instrText>
                                  </w:r>
                                  <w:r w:rsidRPr="00D413C0">
                                    <w:rPr>
                                      <w:rFonts w:eastAsiaTheme="minorEastAsia" w:cs="Times New Roman"/>
                                      <w:color w:val="FFFFFF" w:themeColor="background1"/>
                                      <w:sz w:val="14"/>
                                    </w:rPr>
                                    <w:fldChar w:fldCharType="separate"/>
                                  </w:r>
                                  <w:r w:rsidR="0052177E" w:rsidRPr="0052177E">
                                    <w:rPr>
                                      <w:rFonts w:asciiTheme="majorHAnsi" w:eastAsiaTheme="majorEastAsia" w:hAnsiTheme="majorHAnsi" w:cstheme="majorBidi"/>
                                      <w:noProof/>
                                      <w:color w:val="FFFFFF" w:themeColor="background1"/>
                                      <w:sz w:val="32"/>
                                      <w:szCs w:val="48"/>
                                    </w:rPr>
                                    <w:t>1</w:t>
                                  </w:r>
                                  <w:r w:rsidRPr="00D413C0">
                                    <w:rPr>
                                      <w:rFonts w:asciiTheme="majorHAnsi" w:eastAsiaTheme="majorEastAsia" w:hAnsiTheme="majorHAnsi" w:cstheme="majorBidi"/>
                                      <w:noProof/>
                                      <w:color w:val="FFFFFF" w:themeColor="background1"/>
                                      <w:sz w:val="32"/>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A2FBC" id="Rectangle 268" o:spid="_x0000_s1026" style="position:absolute;margin-left:6.75pt;margin-top:21.8pt;width:60pt;height:70.5pt;z-index:251660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" filled="f" stroked="f">
              <v:textbox>
                <w:txbxContent>
                  <w:sdt>
                    <w:sdtPr>
                      <w:rPr>
                        <w:rFonts w:asciiTheme="majorHAnsi" w:eastAsiaTheme="majorEastAsia" w:hAnsiTheme="majorHAnsi" w:cstheme="majorBidi"/>
                        <w:sz w:val="32"/>
                        <w:szCs w:val="48"/>
                      </w:rPr>
                      <w:id w:val="-520617515"/>
                      <w:docPartObj>
                        <w:docPartGallery w:val="Page Numbers (Margins)"/>
                        <w:docPartUnique/>
                      </w:docPartObj>
                    </w:sdtPr>
                    <w:sdtEndPr>
                      <w:rPr>
                        <w:color w:val="FFFFFF" w:themeColor="background1"/>
                      </w:rPr>
                    </w:sdtEndPr>
                    <w:sdtContent>
                      <w:sdt>
                        <w:sdtPr>
                          <w:rPr>
                            <w:rFonts w:asciiTheme="majorHAnsi" w:eastAsiaTheme="majorEastAsia" w:hAnsiTheme="majorHAnsi" w:cstheme="majorBidi"/>
                            <w:color w:val="FFFFFF" w:themeColor="background1"/>
                            <w:sz w:val="32"/>
                            <w:szCs w:val="48"/>
                          </w:rPr>
                          <w:id w:val="-1531481034"/>
                          <w:docPartObj>
                            <w:docPartGallery w:val="Page Numbers (Margins)"/>
                            <w:docPartUnique/>
                          </w:docPartObj>
                        </w:sdtPr>
                        <w:sdtEndPr/>
                        <w:sdtContent>
                          <w:p w:rsidR="00D413C0" w:rsidRPr="00D413C0" w:rsidRDefault="00D413C0" w:rsidP="00D413C0">
                            <w:pPr>
                              <w:jc w:val="center"/>
                              <w:rPr>
                                <w:rFonts w:asciiTheme="majorHAnsi" w:eastAsiaTheme="majorEastAsia" w:hAnsiTheme="majorHAnsi" w:cstheme="majorBidi"/>
                                <w:color w:val="FFFFFF" w:themeColor="background1"/>
                                <w:sz w:val="32"/>
                                <w:szCs w:val="44"/>
                              </w:rPr>
                            </w:pPr>
                            <w:r w:rsidRPr="00D413C0">
                              <w:rPr>
                                <w:rFonts w:eastAsiaTheme="minorEastAsia" w:cs="Times New Roman"/>
                                <w:color w:val="FFFFFF" w:themeColor="background1"/>
                                <w:sz w:val="14"/>
                              </w:rPr>
                              <w:fldChar w:fldCharType="begin"/>
                            </w:r>
                            <w:r w:rsidRPr="00D413C0">
                              <w:rPr>
                                <w:color w:val="FFFFFF" w:themeColor="background1"/>
                                <w:sz w:val="14"/>
                              </w:rPr>
                              <w:instrText xml:space="preserve"> PAGE   \* MERGEFORMAT </w:instrText>
                            </w:r>
                            <w:r w:rsidRPr="00D413C0">
                              <w:rPr>
                                <w:rFonts w:eastAsiaTheme="minorEastAsia" w:cs="Times New Roman"/>
                                <w:color w:val="FFFFFF" w:themeColor="background1"/>
                                <w:sz w:val="14"/>
                              </w:rPr>
                              <w:fldChar w:fldCharType="separate"/>
                            </w:r>
                            <w:r w:rsidR="0052177E" w:rsidRPr="0052177E">
                              <w:rPr>
                                <w:rFonts w:asciiTheme="majorHAnsi" w:eastAsiaTheme="majorEastAsia" w:hAnsiTheme="majorHAnsi" w:cstheme="majorBidi"/>
                                <w:noProof/>
                                <w:color w:val="FFFFFF" w:themeColor="background1"/>
                                <w:sz w:val="32"/>
                                <w:szCs w:val="48"/>
                              </w:rPr>
                              <w:t>1</w:t>
                            </w:r>
                            <w:r w:rsidRPr="00D413C0">
                              <w:rPr>
                                <w:rFonts w:asciiTheme="majorHAnsi" w:eastAsiaTheme="majorEastAsia" w:hAnsiTheme="majorHAnsi" w:cstheme="majorBidi"/>
                                <w:noProof/>
                                <w:color w:val="FFFFFF" w:themeColor="background1"/>
                                <w:sz w:val="32"/>
                                <w:szCs w:val="48"/>
                              </w:rPr>
                              <w:fldChar w:fldCharType="end"/>
                            </w:r>
                          </w:p>
                        </w:sdtContent>
                      </w:sdt>
                    </w:sdtContent>
                  </w:sdt>
                </w:txbxContent>
              </v:textbox>
              <w10:wrap anchorx="margin" anchory="margin"/>
            </v:rect>
          </w:pict>
        </mc:Fallback>
      </mc:AlternateContent>
    </w:r>
    <w:r w:rsidRPr="00D413C0">
      <w:rPr>
        <w:noProof/>
      </w:rPr>
      <mc:AlternateContent>
        <mc:Choice Requires="wpg">
          <w:drawing>
            <wp:anchor distT="0" distB="0" distL="114300" distR="114300" simplePos="0" relativeHeight="251659264" behindDoc="1" locked="0" layoutInCell="1" allowOverlap="1" wp14:anchorId="32668FC6" wp14:editId="23A67912">
              <wp:simplePos x="0" y="0"/>
              <wp:positionH relativeFrom="page">
                <wp:posOffset>9525</wp:posOffset>
              </wp:positionH>
              <wp:positionV relativeFrom="page">
                <wp:posOffset>9105900</wp:posOffset>
              </wp:positionV>
              <wp:extent cx="7773035" cy="951230"/>
              <wp:effectExtent l="0" t="0" r="0" b="1270"/>
              <wp:wrapNone/>
              <wp:docPr id="263"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3035" cy="951230"/>
                        <a:chOff x="0" y="14005"/>
                        <a:chExt cx="12241" cy="1836"/>
                      </a:xfrm>
                    </wpg:grpSpPr>
                    <wpg:grpSp>
                      <wpg:cNvPr id="264" name="Group 46"/>
                      <wpg:cNvGrpSpPr>
                        <a:grpSpLocks/>
                      </wpg:cNvGrpSpPr>
                      <wpg:grpSpPr bwMode="auto">
                        <a:xfrm>
                          <a:off x="2129" y="14005"/>
                          <a:ext cx="10112" cy="1836"/>
                          <a:chOff x="2129" y="14005"/>
                          <a:chExt cx="10112" cy="1836"/>
                        </a:xfrm>
                      </wpg:grpSpPr>
                      <wps:wsp>
                        <wps:cNvPr id="265" name="Freeform 47"/>
                        <wps:cNvSpPr>
                          <a:spLocks/>
                        </wps:cNvSpPr>
                        <wps:spPr bwMode="auto">
                          <a:xfrm>
                            <a:off x="2129" y="14005"/>
                            <a:ext cx="10112" cy="1836"/>
                          </a:xfrm>
                          <a:custGeom>
                            <a:avLst/>
                            <a:gdLst>
                              <a:gd name="T0" fmla="+- 0 2129 2129"/>
                              <a:gd name="T1" fmla="*/ T0 w 10112"/>
                              <a:gd name="T2" fmla="+- 0 15840 13068"/>
                              <a:gd name="T3" fmla="*/ 15840 h 2773"/>
                              <a:gd name="T4" fmla="+- 0 2214 2129"/>
                              <a:gd name="T5" fmla="*/ T4 w 10112"/>
                              <a:gd name="T6" fmla="+- 0 15765 13068"/>
                              <a:gd name="T7" fmla="*/ 15765 h 2773"/>
                              <a:gd name="T8" fmla="+- 0 2308 2129"/>
                              <a:gd name="T9" fmla="*/ T8 w 10112"/>
                              <a:gd name="T10" fmla="+- 0 15687 13068"/>
                              <a:gd name="T11" fmla="*/ 15687 h 2773"/>
                              <a:gd name="T12" fmla="+- 0 2435 2129"/>
                              <a:gd name="T13" fmla="*/ T12 w 10112"/>
                              <a:gd name="T14" fmla="+- 0 15586 13068"/>
                              <a:gd name="T15" fmla="*/ 15586 h 2773"/>
                              <a:gd name="T16" fmla="+- 0 2563 2129"/>
                              <a:gd name="T17" fmla="*/ T16 w 10112"/>
                              <a:gd name="T18" fmla="+- 0 15490 13068"/>
                              <a:gd name="T19" fmla="*/ 15490 h 2773"/>
                              <a:gd name="T20" fmla="+- 0 2694 2129"/>
                              <a:gd name="T21" fmla="*/ T20 w 10112"/>
                              <a:gd name="T22" fmla="+- 0 15396 13068"/>
                              <a:gd name="T23" fmla="*/ 15396 h 2773"/>
                              <a:gd name="T24" fmla="+- 0 2825 2129"/>
                              <a:gd name="T25" fmla="*/ T24 w 10112"/>
                              <a:gd name="T26" fmla="+- 0 15307 13068"/>
                              <a:gd name="T27" fmla="*/ 15307 h 2773"/>
                              <a:gd name="T28" fmla="+- 0 2946 2129"/>
                              <a:gd name="T29" fmla="*/ T28 w 10112"/>
                              <a:gd name="T30" fmla="+- 0 15228 13068"/>
                              <a:gd name="T31" fmla="*/ 15228 h 2773"/>
                              <a:gd name="T32" fmla="+- 0 3077 2129"/>
                              <a:gd name="T33" fmla="*/ T32 w 10112"/>
                              <a:gd name="T34" fmla="+- 0 15146 13068"/>
                              <a:gd name="T35" fmla="*/ 15146 h 2773"/>
                              <a:gd name="T36" fmla="+- 0 3218 2129"/>
                              <a:gd name="T37" fmla="*/ T36 w 10112"/>
                              <a:gd name="T38" fmla="+- 0 15062 13068"/>
                              <a:gd name="T39" fmla="*/ 15062 h 2773"/>
                              <a:gd name="T40" fmla="+- 0 3341 2129"/>
                              <a:gd name="T41" fmla="*/ T40 w 10112"/>
                              <a:gd name="T42" fmla="+- 0 14992 13068"/>
                              <a:gd name="T43" fmla="*/ 14992 h 2773"/>
                              <a:gd name="T44" fmla="+- 0 3481 2129"/>
                              <a:gd name="T45" fmla="*/ T44 w 10112"/>
                              <a:gd name="T46" fmla="+- 0 14915 13068"/>
                              <a:gd name="T47" fmla="*/ 14915 h 2773"/>
                              <a:gd name="T48" fmla="+- 0 3624 2129"/>
                              <a:gd name="T49" fmla="*/ T48 w 10112"/>
                              <a:gd name="T50" fmla="+- 0 14839 13068"/>
                              <a:gd name="T51" fmla="*/ 14839 h 2773"/>
                              <a:gd name="T52" fmla="+- 0 3769 2129"/>
                              <a:gd name="T53" fmla="*/ T52 w 10112"/>
                              <a:gd name="T54" fmla="+- 0 14766 13068"/>
                              <a:gd name="T55" fmla="*/ 14766 h 2773"/>
                              <a:gd name="T56" fmla="+- 0 3917 2129"/>
                              <a:gd name="T57" fmla="*/ T56 w 10112"/>
                              <a:gd name="T58" fmla="+- 0 14694 13068"/>
                              <a:gd name="T59" fmla="*/ 14694 h 2773"/>
                              <a:gd name="T60" fmla="+- 0 4068 2129"/>
                              <a:gd name="T61" fmla="*/ T60 w 10112"/>
                              <a:gd name="T62" fmla="+- 0 14623 13068"/>
                              <a:gd name="T63" fmla="*/ 14623 h 2773"/>
                              <a:gd name="T64" fmla="+- 0 4222 2129"/>
                              <a:gd name="T65" fmla="*/ T64 w 10112"/>
                              <a:gd name="T66" fmla="+- 0 14553 13068"/>
                              <a:gd name="T67" fmla="*/ 14553 h 2773"/>
                              <a:gd name="T68" fmla="+- 0 4380 2129"/>
                              <a:gd name="T69" fmla="*/ T68 w 10112"/>
                              <a:gd name="T70" fmla="+- 0 14485 13068"/>
                              <a:gd name="T71" fmla="*/ 14485 h 2773"/>
                              <a:gd name="T72" fmla="+- 0 4541 2129"/>
                              <a:gd name="T73" fmla="*/ T72 w 10112"/>
                              <a:gd name="T74" fmla="+- 0 14418 13068"/>
                              <a:gd name="T75" fmla="*/ 14418 h 2773"/>
                              <a:gd name="T76" fmla="+- 0 4704 2129"/>
                              <a:gd name="T77" fmla="*/ T76 w 10112"/>
                              <a:gd name="T78" fmla="+- 0 14352 13068"/>
                              <a:gd name="T79" fmla="*/ 14352 h 2773"/>
                              <a:gd name="T80" fmla="+- 0 4871 2129"/>
                              <a:gd name="T81" fmla="*/ T80 w 10112"/>
                              <a:gd name="T82" fmla="+- 0 14288 13068"/>
                              <a:gd name="T83" fmla="*/ 14288 h 2773"/>
                              <a:gd name="T84" fmla="+- 0 5041 2129"/>
                              <a:gd name="T85" fmla="*/ T84 w 10112"/>
                              <a:gd name="T86" fmla="+- 0 14225 13068"/>
                              <a:gd name="T87" fmla="*/ 14225 h 2773"/>
                              <a:gd name="T88" fmla="+- 0 5213 2129"/>
                              <a:gd name="T89" fmla="*/ T88 w 10112"/>
                              <a:gd name="T90" fmla="+- 0 14164 13068"/>
                              <a:gd name="T91" fmla="*/ 14164 h 2773"/>
                              <a:gd name="T92" fmla="+- 0 5388 2129"/>
                              <a:gd name="T93" fmla="*/ T92 w 10112"/>
                              <a:gd name="T94" fmla="+- 0 14104 13068"/>
                              <a:gd name="T95" fmla="*/ 14104 h 2773"/>
                              <a:gd name="T96" fmla="+- 0 5566 2129"/>
                              <a:gd name="T97" fmla="*/ T96 w 10112"/>
                              <a:gd name="T98" fmla="+- 0 14045 13068"/>
                              <a:gd name="T99" fmla="*/ 14045 h 2773"/>
                              <a:gd name="T100" fmla="+- 0 5747 2129"/>
                              <a:gd name="T101" fmla="*/ T100 w 10112"/>
                              <a:gd name="T102" fmla="+- 0 13988 13068"/>
                              <a:gd name="T103" fmla="*/ 13988 h 2773"/>
                              <a:gd name="T104" fmla="+- 0 5930 2129"/>
                              <a:gd name="T105" fmla="*/ T104 w 10112"/>
                              <a:gd name="T106" fmla="+- 0 13933 13068"/>
                              <a:gd name="T107" fmla="*/ 13933 h 2773"/>
                              <a:gd name="T108" fmla="+- 0 6116 2129"/>
                              <a:gd name="T109" fmla="*/ T108 w 10112"/>
                              <a:gd name="T110" fmla="+- 0 13879 13068"/>
                              <a:gd name="T111" fmla="*/ 13879 h 2773"/>
                              <a:gd name="T112" fmla="+- 0 6304 2129"/>
                              <a:gd name="T113" fmla="*/ T112 w 10112"/>
                              <a:gd name="T114" fmla="+- 0 13827 13068"/>
                              <a:gd name="T115" fmla="*/ 13827 h 2773"/>
                              <a:gd name="T116" fmla="+- 0 6494 2129"/>
                              <a:gd name="T117" fmla="*/ T116 w 10112"/>
                              <a:gd name="T118" fmla="+- 0 13776 13068"/>
                              <a:gd name="T119" fmla="*/ 13776 h 2773"/>
                              <a:gd name="T120" fmla="+- 0 6784 2129"/>
                              <a:gd name="T121" fmla="*/ T120 w 10112"/>
                              <a:gd name="T122" fmla="+- 0 13703 13068"/>
                              <a:gd name="T123" fmla="*/ 13703 h 2773"/>
                              <a:gd name="T124" fmla="+- 0 7079 2129"/>
                              <a:gd name="T125" fmla="*/ T124 w 10112"/>
                              <a:gd name="T126" fmla="+- 0 13634 13068"/>
                              <a:gd name="T127" fmla="*/ 13634 h 2773"/>
                              <a:gd name="T128" fmla="+- 0 7378 2129"/>
                              <a:gd name="T129" fmla="*/ T128 w 10112"/>
                              <a:gd name="T130" fmla="+- 0 13569 13068"/>
                              <a:gd name="T131" fmla="*/ 13569 h 2773"/>
                              <a:gd name="T132" fmla="+- 0 7682 2129"/>
                              <a:gd name="T133" fmla="*/ T132 w 10112"/>
                              <a:gd name="T134" fmla="+- 0 13507 13068"/>
                              <a:gd name="T135" fmla="*/ 13507 h 2773"/>
                              <a:gd name="T136" fmla="+- 0 7989 2129"/>
                              <a:gd name="T137" fmla="*/ T136 w 10112"/>
                              <a:gd name="T138" fmla="+- 0 13449 13068"/>
                              <a:gd name="T139" fmla="*/ 13449 h 2773"/>
                              <a:gd name="T140" fmla="+- 0 8301 2129"/>
                              <a:gd name="T141" fmla="*/ T140 w 10112"/>
                              <a:gd name="T142" fmla="+- 0 13395 13068"/>
                              <a:gd name="T143" fmla="*/ 13395 h 2773"/>
                              <a:gd name="T144" fmla="+- 0 8616 2129"/>
                              <a:gd name="T145" fmla="*/ T144 w 10112"/>
                              <a:gd name="T146" fmla="+- 0 13345 13068"/>
                              <a:gd name="T147" fmla="*/ 13345 h 2773"/>
                              <a:gd name="T148" fmla="+- 0 8935 2129"/>
                              <a:gd name="T149" fmla="*/ T148 w 10112"/>
                              <a:gd name="T150" fmla="+- 0 13300 13068"/>
                              <a:gd name="T151" fmla="*/ 13300 h 2773"/>
                              <a:gd name="T152" fmla="+- 0 9256 2129"/>
                              <a:gd name="T153" fmla="*/ T152 w 10112"/>
                              <a:gd name="T154" fmla="+- 0 13258 13068"/>
                              <a:gd name="T155" fmla="*/ 13258 h 2773"/>
                              <a:gd name="T156" fmla="+- 0 9581 2129"/>
                              <a:gd name="T157" fmla="*/ T156 w 10112"/>
                              <a:gd name="T158" fmla="+- 0 13220 13068"/>
                              <a:gd name="T159" fmla="*/ 13220 h 2773"/>
                              <a:gd name="T160" fmla="+- 0 9907 2129"/>
                              <a:gd name="T161" fmla="*/ T160 w 10112"/>
                              <a:gd name="T162" fmla="+- 0 13186 13068"/>
                              <a:gd name="T163" fmla="*/ 13186 h 2773"/>
                              <a:gd name="T164" fmla="+- 0 10236 2129"/>
                              <a:gd name="T165" fmla="*/ T164 w 10112"/>
                              <a:gd name="T166" fmla="+- 0 13157 13068"/>
                              <a:gd name="T167" fmla="*/ 13157 h 2773"/>
                              <a:gd name="T168" fmla="+- 0 10567 2129"/>
                              <a:gd name="T169" fmla="*/ T168 w 10112"/>
                              <a:gd name="T170" fmla="+- 0 13131 13068"/>
                              <a:gd name="T171" fmla="*/ 13131 h 2773"/>
                              <a:gd name="T172" fmla="+- 0 10899 2129"/>
                              <a:gd name="T173" fmla="*/ T172 w 10112"/>
                              <a:gd name="T174" fmla="+- 0 13110 13068"/>
                              <a:gd name="T175" fmla="*/ 13110 h 2773"/>
                              <a:gd name="T176" fmla="+- 0 11344 2129"/>
                              <a:gd name="T177" fmla="*/ T176 w 10112"/>
                              <a:gd name="T178" fmla="+- 0 13089 13068"/>
                              <a:gd name="T179" fmla="*/ 13089 h 2773"/>
                              <a:gd name="T180" fmla="+- 0 11791 2129"/>
                              <a:gd name="T181" fmla="*/ T180 w 10112"/>
                              <a:gd name="T182" fmla="+- 0 13074 13068"/>
                              <a:gd name="T183" fmla="*/ 13074 h 2773"/>
                              <a:gd name="T184" fmla="+- 0 12240 2129"/>
                              <a:gd name="T185" fmla="*/ T184 w 10112"/>
                              <a:gd name="T186" fmla="+- 0 13068 13068"/>
                              <a:gd name="T187" fmla="*/ 13068 h 27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10112" h="2773">
                                <a:moveTo>
                                  <a:pt x="10111" y="2772"/>
                                </a:moveTo>
                                <a:lnTo>
                                  <a:pt x="0" y="2772"/>
                                </a:lnTo>
                                <a:lnTo>
                                  <a:pt x="27" y="2748"/>
                                </a:lnTo>
                                <a:lnTo>
                                  <a:pt x="85" y="2697"/>
                                </a:lnTo>
                                <a:lnTo>
                                  <a:pt x="131" y="2659"/>
                                </a:lnTo>
                                <a:lnTo>
                                  <a:pt x="179" y="2619"/>
                                </a:lnTo>
                                <a:lnTo>
                                  <a:pt x="230" y="2578"/>
                                </a:lnTo>
                                <a:lnTo>
                                  <a:pt x="306" y="2518"/>
                                </a:lnTo>
                                <a:lnTo>
                                  <a:pt x="368" y="2471"/>
                                </a:lnTo>
                                <a:lnTo>
                                  <a:pt x="434" y="2422"/>
                                </a:lnTo>
                                <a:lnTo>
                                  <a:pt x="502" y="2372"/>
                                </a:lnTo>
                                <a:lnTo>
                                  <a:pt x="565" y="2328"/>
                                </a:lnTo>
                                <a:lnTo>
                                  <a:pt x="629" y="2284"/>
                                </a:lnTo>
                                <a:lnTo>
                                  <a:pt x="696" y="2239"/>
                                </a:lnTo>
                                <a:lnTo>
                                  <a:pt x="765" y="2194"/>
                                </a:lnTo>
                                <a:lnTo>
                                  <a:pt x="817" y="2160"/>
                                </a:lnTo>
                                <a:lnTo>
                                  <a:pt x="882" y="2119"/>
                                </a:lnTo>
                                <a:lnTo>
                                  <a:pt x="948" y="2078"/>
                                </a:lnTo>
                                <a:lnTo>
                                  <a:pt x="1017" y="2037"/>
                                </a:lnTo>
                                <a:lnTo>
                                  <a:pt x="1089" y="1994"/>
                                </a:lnTo>
                                <a:lnTo>
                                  <a:pt x="1143" y="1963"/>
                                </a:lnTo>
                                <a:lnTo>
                                  <a:pt x="1212" y="1924"/>
                                </a:lnTo>
                                <a:lnTo>
                                  <a:pt x="1282" y="1885"/>
                                </a:lnTo>
                                <a:lnTo>
                                  <a:pt x="1352" y="1847"/>
                                </a:lnTo>
                                <a:lnTo>
                                  <a:pt x="1423" y="1809"/>
                                </a:lnTo>
                                <a:lnTo>
                                  <a:pt x="1495" y="1771"/>
                                </a:lnTo>
                                <a:lnTo>
                                  <a:pt x="1567" y="1734"/>
                                </a:lnTo>
                                <a:lnTo>
                                  <a:pt x="1640" y="1698"/>
                                </a:lnTo>
                                <a:lnTo>
                                  <a:pt x="1713" y="1662"/>
                                </a:lnTo>
                                <a:lnTo>
                                  <a:pt x="1788" y="1626"/>
                                </a:lnTo>
                                <a:lnTo>
                                  <a:pt x="1863" y="1590"/>
                                </a:lnTo>
                                <a:lnTo>
                                  <a:pt x="1939" y="1555"/>
                                </a:lnTo>
                                <a:lnTo>
                                  <a:pt x="2016" y="1520"/>
                                </a:lnTo>
                                <a:lnTo>
                                  <a:pt x="2093" y="1485"/>
                                </a:lnTo>
                                <a:lnTo>
                                  <a:pt x="2172" y="1451"/>
                                </a:lnTo>
                                <a:lnTo>
                                  <a:pt x="2251" y="1417"/>
                                </a:lnTo>
                                <a:lnTo>
                                  <a:pt x="2331" y="1383"/>
                                </a:lnTo>
                                <a:lnTo>
                                  <a:pt x="2412" y="1350"/>
                                </a:lnTo>
                                <a:lnTo>
                                  <a:pt x="2493" y="1317"/>
                                </a:lnTo>
                                <a:lnTo>
                                  <a:pt x="2575" y="1284"/>
                                </a:lnTo>
                                <a:lnTo>
                                  <a:pt x="2658" y="1252"/>
                                </a:lnTo>
                                <a:lnTo>
                                  <a:pt x="2742" y="1220"/>
                                </a:lnTo>
                                <a:lnTo>
                                  <a:pt x="2827" y="1188"/>
                                </a:lnTo>
                                <a:lnTo>
                                  <a:pt x="2912" y="1157"/>
                                </a:lnTo>
                                <a:lnTo>
                                  <a:pt x="2998" y="1126"/>
                                </a:lnTo>
                                <a:lnTo>
                                  <a:pt x="3084" y="1096"/>
                                </a:lnTo>
                                <a:lnTo>
                                  <a:pt x="3171" y="1066"/>
                                </a:lnTo>
                                <a:lnTo>
                                  <a:pt x="3259" y="1036"/>
                                </a:lnTo>
                                <a:lnTo>
                                  <a:pt x="3348" y="1006"/>
                                </a:lnTo>
                                <a:lnTo>
                                  <a:pt x="3437" y="977"/>
                                </a:lnTo>
                                <a:lnTo>
                                  <a:pt x="3527" y="949"/>
                                </a:lnTo>
                                <a:lnTo>
                                  <a:pt x="3618" y="920"/>
                                </a:lnTo>
                                <a:lnTo>
                                  <a:pt x="3709" y="893"/>
                                </a:lnTo>
                                <a:lnTo>
                                  <a:pt x="3801" y="865"/>
                                </a:lnTo>
                                <a:lnTo>
                                  <a:pt x="3893" y="838"/>
                                </a:lnTo>
                                <a:lnTo>
                                  <a:pt x="3987" y="811"/>
                                </a:lnTo>
                                <a:lnTo>
                                  <a:pt x="4080" y="785"/>
                                </a:lnTo>
                                <a:lnTo>
                                  <a:pt x="4175" y="759"/>
                                </a:lnTo>
                                <a:lnTo>
                                  <a:pt x="4270" y="734"/>
                                </a:lnTo>
                                <a:lnTo>
                                  <a:pt x="4365" y="708"/>
                                </a:lnTo>
                                <a:lnTo>
                                  <a:pt x="4509" y="671"/>
                                </a:lnTo>
                                <a:lnTo>
                                  <a:pt x="4655" y="635"/>
                                </a:lnTo>
                                <a:lnTo>
                                  <a:pt x="4802" y="600"/>
                                </a:lnTo>
                                <a:lnTo>
                                  <a:pt x="4950" y="566"/>
                                </a:lnTo>
                                <a:lnTo>
                                  <a:pt x="5099" y="533"/>
                                </a:lnTo>
                                <a:lnTo>
                                  <a:pt x="5249" y="501"/>
                                </a:lnTo>
                                <a:lnTo>
                                  <a:pt x="5400" y="469"/>
                                </a:lnTo>
                                <a:lnTo>
                                  <a:pt x="5553" y="439"/>
                                </a:lnTo>
                                <a:lnTo>
                                  <a:pt x="5706" y="410"/>
                                </a:lnTo>
                                <a:lnTo>
                                  <a:pt x="5860" y="381"/>
                                </a:lnTo>
                                <a:lnTo>
                                  <a:pt x="6016" y="354"/>
                                </a:lnTo>
                                <a:lnTo>
                                  <a:pt x="6172" y="327"/>
                                </a:lnTo>
                                <a:lnTo>
                                  <a:pt x="6329" y="302"/>
                                </a:lnTo>
                                <a:lnTo>
                                  <a:pt x="6487" y="277"/>
                                </a:lnTo>
                                <a:lnTo>
                                  <a:pt x="6646" y="254"/>
                                </a:lnTo>
                                <a:lnTo>
                                  <a:pt x="6806" y="232"/>
                                </a:lnTo>
                                <a:lnTo>
                                  <a:pt x="6966" y="210"/>
                                </a:lnTo>
                                <a:lnTo>
                                  <a:pt x="7127" y="190"/>
                                </a:lnTo>
                                <a:lnTo>
                                  <a:pt x="7289" y="170"/>
                                </a:lnTo>
                                <a:lnTo>
                                  <a:pt x="7452" y="152"/>
                                </a:lnTo>
                                <a:lnTo>
                                  <a:pt x="7615" y="135"/>
                                </a:lnTo>
                                <a:lnTo>
                                  <a:pt x="7778" y="118"/>
                                </a:lnTo>
                                <a:lnTo>
                                  <a:pt x="7942" y="103"/>
                                </a:lnTo>
                                <a:lnTo>
                                  <a:pt x="8107" y="89"/>
                                </a:lnTo>
                                <a:lnTo>
                                  <a:pt x="8272" y="75"/>
                                </a:lnTo>
                                <a:lnTo>
                                  <a:pt x="8438" y="63"/>
                                </a:lnTo>
                                <a:lnTo>
                                  <a:pt x="8604" y="52"/>
                                </a:lnTo>
                                <a:lnTo>
                                  <a:pt x="8770" y="42"/>
                                </a:lnTo>
                                <a:lnTo>
                                  <a:pt x="8992" y="30"/>
                                </a:lnTo>
                                <a:lnTo>
                                  <a:pt x="9215" y="21"/>
                                </a:lnTo>
                                <a:lnTo>
                                  <a:pt x="9438" y="12"/>
                                </a:lnTo>
                                <a:lnTo>
                                  <a:pt x="9662" y="6"/>
                                </a:lnTo>
                                <a:lnTo>
                                  <a:pt x="9886" y="2"/>
                                </a:lnTo>
                                <a:lnTo>
                                  <a:pt x="10111" y="0"/>
                                </a:lnTo>
                                <a:lnTo>
                                  <a:pt x="10111" y="2772"/>
                                </a:lnTo>
                                <a:close/>
                              </a:path>
                            </a:pathLst>
                          </a:custGeom>
                          <a:solidFill>
                            <a:srgbClr val="00334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48"/>
                      <wpg:cNvGrpSpPr>
                        <a:grpSpLocks/>
                      </wpg:cNvGrpSpPr>
                      <wpg:grpSpPr bwMode="auto">
                        <a:xfrm>
                          <a:off x="0" y="14005"/>
                          <a:ext cx="6309" cy="1836"/>
                          <a:chOff x="0" y="14005"/>
                          <a:chExt cx="6309" cy="1836"/>
                        </a:xfrm>
                      </wpg:grpSpPr>
                      <wps:wsp>
                        <wps:cNvPr id="267" name="Freeform 49"/>
                        <wps:cNvSpPr>
                          <a:spLocks/>
                        </wps:cNvSpPr>
                        <wps:spPr bwMode="auto">
                          <a:xfrm>
                            <a:off x="0" y="14005"/>
                            <a:ext cx="6309" cy="1836"/>
                          </a:xfrm>
                          <a:custGeom>
                            <a:avLst/>
                            <a:gdLst>
                              <a:gd name="T0" fmla="*/ 0 w 6309"/>
                              <a:gd name="T1" fmla="+- 0 15840 13133"/>
                              <a:gd name="T2" fmla="*/ 15840 h 2708"/>
                              <a:gd name="T3" fmla="*/ 149 w 6309"/>
                              <a:gd name="T4" fmla="+- 0 13148 13133"/>
                              <a:gd name="T5" fmla="*/ 13148 h 2708"/>
                              <a:gd name="T6" fmla="*/ 396 w 6309"/>
                              <a:gd name="T7" fmla="+- 0 13176 13133"/>
                              <a:gd name="T8" fmla="*/ 13176 h 2708"/>
                              <a:gd name="T9" fmla="*/ 642 w 6309"/>
                              <a:gd name="T10" fmla="+- 0 13208 13133"/>
                              <a:gd name="T11" fmla="*/ 13208 h 2708"/>
                              <a:gd name="T12" fmla="*/ 886 w 6309"/>
                              <a:gd name="T13" fmla="+- 0 13245 13133"/>
                              <a:gd name="T14" fmla="*/ 13245 h 2708"/>
                              <a:gd name="T15" fmla="*/ 1127 w 6309"/>
                              <a:gd name="T16" fmla="+- 0 13285 13133"/>
                              <a:gd name="T17" fmla="*/ 13285 h 2708"/>
                              <a:gd name="T18" fmla="*/ 1367 w 6309"/>
                              <a:gd name="T19" fmla="+- 0 13330 13133"/>
                              <a:gd name="T20" fmla="*/ 13330 h 2708"/>
                              <a:gd name="T21" fmla="*/ 1604 w 6309"/>
                              <a:gd name="T22" fmla="+- 0 13378 13133"/>
                              <a:gd name="T23" fmla="*/ 13378 h 2708"/>
                              <a:gd name="T24" fmla="*/ 1838 w 6309"/>
                              <a:gd name="T25" fmla="+- 0 13431 13133"/>
                              <a:gd name="T26" fmla="*/ 13431 h 2708"/>
                              <a:gd name="T27" fmla="*/ 2072 w 6309"/>
                              <a:gd name="T28" fmla="+- 0 13488 13133"/>
                              <a:gd name="T29" fmla="*/ 13488 h 2708"/>
                              <a:gd name="T30" fmla="*/ 2295 w 6309"/>
                              <a:gd name="T31" fmla="+- 0 13547 13133"/>
                              <a:gd name="T32" fmla="*/ 13547 h 2708"/>
                              <a:gd name="T33" fmla="*/ 2524 w 6309"/>
                              <a:gd name="T34" fmla="+- 0 13612 13133"/>
                              <a:gd name="T35" fmla="*/ 13612 h 2708"/>
                              <a:gd name="T36" fmla="*/ 2755 w 6309"/>
                              <a:gd name="T37" fmla="+- 0 13683 13133"/>
                              <a:gd name="T38" fmla="*/ 13683 h 2708"/>
                              <a:gd name="T39" fmla="*/ 2907 w 6309"/>
                              <a:gd name="T40" fmla="+- 0 13732 13133"/>
                              <a:gd name="T41" fmla="*/ 13732 h 2708"/>
                              <a:gd name="T42" fmla="*/ 3058 w 6309"/>
                              <a:gd name="T43" fmla="+- 0 13784 13133"/>
                              <a:gd name="T44" fmla="*/ 13784 h 2708"/>
                              <a:gd name="T45" fmla="*/ 3209 w 6309"/>
                              <a:gd name="T46" fmla="+- 0 13838 13133"/>
                              <a:gd name="T47" fmla="*/ 13838 h 2708"/>
                              <a:gd name="T48" fmla="*/ 3377 w 6309"/>
                              <a:gd name="T49" fmla="+- 0 13901 13133"/>
                              <a:gd name="T50" fmla="*/ 13901 h 2708"/>
                              <a:gd name="T51" fmla="*/ 3523 w 6309"/>
                              <a:gd name="T52" fmla="+- 0 13958 13133"/>
                              <a:gd name="T53" fmla="*/ 13958 h 2708"/>
                              <a:gd name="T54" fmla="*/ 3673 w 6309"/>
                              <a:gd name="T55" fmla="+- 0 14020 13133"/>
                              <a:gd name="T56" fmla="*/ 14020 h 2708"/>
                              <a:gd name="T57" fmla="*/ 3855 w 6309"/>
                              <a:gd name="T58" fmla="+- 0 14099 13133"/>
                              <a:gd name="T59" fmla="*/ 14099 h 2708"/>
                              <a:gd name="T60" fmla="*/ 4002 w 6309"/>
                              <a:gd name="T61" fmla="+- 0 14166 13133"/>
                              <a:gd name="T62" fmla="*/ 14166 h 2708"/>
                              <a:gd name="T63" fmla="*/ 4180 w 6309"/>
                              <a:gd name="T64" fmla="+- 0 14251 13133"/>
                              <a:gd name="T65" fmla="*/ 14251 h 2708"/>
                              <a:gd name="T66" fmla="*/ 4325 w 6309"/>
                              <a:gd name="T67" fmla="+- 0 14325 13133"/>
                              <a:gd name="T68" fmla="*/ 14325 h 2708"/>
                              <a:gd name="T69" fmla="*/ 4484 w 6309"/>
                              <a:gd name="T70" fmla="+- 0 14409 13133"/>
                              <a:gd name="T71" fmla="*/ 14409 h 2708"/>
                              <a:gd name="T72" fmla="*/ 4625 w 6309"/>
                              <a:gd name="T73" fmla="+- 0 14487 13133"/>
                              <a:gd name="T74" fmla="*/ 14487 h 2708"/>
                              <a:gd name="T75" fmla="*/ 4813 w 6309"/>
                              <a:gd name="T76" fmla="+- 0 14597 13133"/>
                              <a:gd name="T77" fmla="*/ 14597 h 2708"/>
                              <a:gd name="T78" fmla="*/ 4917 w 6309"/>
                              <a:gd name="T79" fmla="+- 0 14661 13133"/>
                              <a:gd name="T80" fmla="*/ 14661 h 2708"/>
                              <a:gd name="T81" fmla="*/ 5053 w 6309"/>
                              <a:gd name="T82" fmla="+- 0 14749 13133"/>
                              <a:gd name="T83" fmla="*/ 14749 h 2708"/>
                              <a:gd name="T84" fmla="*/ 5186 w 6309"/>
                              <a:gd name="T85" fmla="+- 0 14838 13133"/>
                              <a:gd name="T86" fmla="*/ 14838 h 2708"/>
                              <a:gd name="T87" fmla="*/ 5317 w 6309"/>
                              <a:gd name="T88" fmla="+- 0 14931 13133"/>
                              <a:gd name="T89" fmla="*/ 14931 h 2708"/>
                              <a:gd name="T90" fmla="*/ 5445 w 6309"/>
                              <a:gd name="T91" fmla="+- 0 15026 13133"/>
                              <a:gd name="T92" fmla="*/ 15026 h 2708"/>
                              <a:gd name="T93" fmla="*/ 5569 w 6309"/>
                              <a:gd name="T94" fmla="+- 0 15123 13133"/>
                              <a:gd name="T95" fmla="*/ 15123 h 2708"/>
                              <a:gd name="T96" fmla="*/ 5693 w 6309"/>
                              <a:gd name="T97" fmla="+- 0 15226 13133"/>
                              <a:gd name="T98" fmla="*/ 15226 h 2708"/>
                              <a:gd name="T99" fmla="*/ 5799 w 6309"/>
                              <a:gd name="T100" fmla="+- 0 15318 13133"/>
                              <a:gd name="T101" fmla="*/ 15318 h 2708"/>
                              <a:gd name="T102" fmla="*/ 5902 w 6309"/>
                              <a:gd name="T103" fmla="+- 0 15412 13133"/>
                              <a:gd name="T104" fmla="*/ 15412 h 2708"/>
                              <a:gd name="T105" fmla="*/ 6002 w 6309"/>
                              <a:gd name="T106" fmla="+- 0 15509 13133"/>
                              <a:gd name="T107" fmla="*/ 15509 h 2708"/>
                              <a:gd name="T108" fmla="*/ 6100 w 6309"/>
                              <a:gd name="T109" fmla="+- 0 15608 13133"/>
                              <a:gd name="T110" fmla="*/ 15608 h 2708"/>
                              <a:gd name="T111" fmla="*/ 6185 w 6309"/>
                              <a:gd name="T112" fmla="+- 0 15698 13133"/>
                              <a:gd name="T113" fmla="*/ 15698 h 2708"/>
                              <a:gd name="T114" fmla="*/ 6289 w 6309"/>
                              <a:gd name="T115" fmla="+- 0 15817 13133"/>
                              <a:gd name="T116" fmla="*/ 15817 h 270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Lst>
                            <a:rect l="0" t="0" r="r" b="b"/>
                            <a:pathLst>
                              <a:path w="6309" h="2708">
                                <a:moveTo>
                                  <a:pt x="6308" y="2707"/>
                                </a:moveTo>
                                <a:lnTo>
                                  <a:pt x="0" y="2707"/>
                                </a:lnTo>
                                <a:lnTo>
                                  <a:pt x="0" y="0"/>
                                </a:lnTo>
                                <a:lnTo>
                                  <a:pt x="149" y="15"/>
                                </a:lnTo>
                                <a:lnTo>
                                  <a:pt x="273" y="28"/>
                                </a:lnTo>
                                <a:lnTo>
                                  <a:pt x="396" y="43"/>
                                </a:lnTo>
                                <a:lnTo>
                                  <a:pt x="519" y="59"/>
                                </a:lnTo>
                                <a:lnTo>
                                  <a:pt x="642" y="75"/>
                                </a:lnTo>
                                <a:lnTo>
                                  <a:pt x="764" y="93"/>
                                </a:lnTo>
                                <a:lnTo>
                                  <a:pt x="886" y="112"/>
                                </a:lnTo>
                                <a:lnTo>
                                  <a:pt x="1007" y="131"/>
                                </a:lnTo>
                                <a:lnTo>
                                  <a:pt x="1127" y="152"/>
                                </a:lnTo>
                                <a:lnTo>
                                  <a:pt x="1247" y="174"/>
                                </a:lnTo>
                                <a:lnTo>
                                  <a:pt x="1367" y="197"/>
                                </a:lnTo>
                                <a:lnTo>
                                  <a:pt x="1486" y="221"/>
                                </a:lnTo>
                                <a:lnTo>
                                  <a:pt x="1604" y="245"/>
                                </a:lnTo>
                                <a:lnTo>
                                  <a:pt x="1721" y="271"/>
                                </a:lnTo>
                                <a:lnTo>
                                  <a:pt x="1838" y="298"/>
                                </a:lnTo>
                                <a:lnTo>
                                  <a:pt x="1955" y="326"/>
                                </a:lnTo>
                                <a:lnTo>
                                  <a:pt x="2072" y="355"/>
                                </a:lnTo>
                                <a:lnTo>
                                  <a:pt x="2192" y="386"/>
                                </a:lnTo>
                                <a:lnTo>
                                  <a:pt x="2295" y="414"/>
                                </a:lnTo>
                                <a:lnTo>
                                  <a:pt x="2409" y="446"/>
                                </a:lnTo>
                                <a:lnTo>
                                  <a:pt x="2524" y="479"/>
                                </a:lnTo>
                                <a:lnTo>
                                  <a:pt x="2641" y="514"/>
                                </a:lnTo>
                                <a:lnTo>
                                  <a:pt x="2755" y="550"/>
                                </a:lnTo>
                                <a:lnTo>
                                  <a:pt x="2832" y="574"/>
                                </a:lnTo>
                                <a:lnTo>
                                  <a:pt x="2907" y="599"/>
                                </a:lnTo>
                                <a:lnTo>
                                  <a:pt x="2983" y="625"/>
                                </a:lnTo>
                                <a:lnTo>
                                  <a:pt x="3058" y="651"/>
                                </a:lnTo>
                                <a:lnTo>
                                  <a:pt x="3134" y="678"/>
                                </a:lnTo>
                                <a:lnTo>
                                  <a:pt x="3209" y="705"/>
                                </a:lnTo>
                                <a:lnTo>
                                  <a:pt x="3284" y="733"/>
                                </a:lnTo>
                                <a:lnTo>
                                  <a:pt x="3377" y="768"/>
                                </a:lnTo>
                                <a:lnTo>
                                  <a:pt x="3450" y="796"/>
                                </a:lnTo>
                                <a:lnTo>
                                  <a:pt x="3523" y="825"/>
                                </a:lnTo>
                                <a:lnTo>
                                  <a:pt x="3597" y="856"/>
                                </a:lnTo>
                                <a:lnTo>
                                  <a:pt x="3673" y="887"/>
                                </a:lnTo>
                                <a:lnTo>
                                  <a:pt x="3783" y="935"/>
                                </a:lnTo>
                                <a:lnTo>
                                  <a:pt x="3855" y="966"/>
                                </a:lnTo>
                                <a:lnTo>
                                  <a:pt x="3928" y="999"/>
                                </a:lnTo>
                                <a:lnTo>
                                  <a:pt x="4002" y="1033"/>
                                </a:lnTo>
                                <a:lnTo>
                                  <a:pt x="4110" y="1084"/>
                                </a:lnTo>
                                <a:lnTo>
                                  <a:pt x="4180" y="1118"/>
                                </a:lnTo>
                                <a:lnTo>
                                  <a:pt x="4251" y="1154"/>
                                </a:lnTo>
                                <a:lnTo>
                                  <a:pt x="4325" y="1192"/>
                                </a:lnTo>
                                <a:lnTo>
                                  <a:pt x="4415" y="1239"/>
                                </a:lnTo>
                                <a:lnTo>
                                  <a:pt x="4484" y="1276"/>
                                </a:lnTo>
                                <a:lnTo>
                                  <a:pt x="4554" y="1314"/>
                                </a:lnTo>
                                <a:lnTo>
                                  <a:pt x="4625" y="1354"/>
                                </a:lnTo>
                                <a:lnTo>
                                  <a:pt x="4712" y="1404"/>
                                </a:lnTo>
                                <a:lnTo>
                                  <a:pt x="4813" y="1464"/>
                                </a:lnTo>
                                <a:lnTo>
                                  <a:pt x="4865" y="1496"/>
                                </a:lnTo>
                                <a:lnTo>
                                  <a:pt x="4917" y="1528"/>
                                </a:lnTo>
                                <a:lnTo>
                                  <a:pt x="4987" y="1572"/>
                                </a:lnTo>
                                <a:lnTo>
                                  <a:pt x="5053" y="1616"/>
                                </a:lnTo>
                                <a:lnTo>
                                  <a:pt x="5119" y="1660"/>
                                </a:lnTo>
                                <a:lnTo>
                                  <a:pt x="5186" y="1705"/>
                                </a:lnTo>
                                <a:lnTo>
                                  <a:pt x="5252" y="1751"/>
                                </a:lnTo>
                                <a:lnTo>
                                  <a:pt x="5317" y="1798"/>
                                </a:lnTo>
                                <a:lnTo>
                                  <a:pt x="5381" y="1845"/>
                                </a:lnTo>
                                <a:lnTo>
                                  <a:pt x="5445" y="1893"/>
                                </a:lnTo>
                                <a:lnTo>
                                  <a:pt x="5508" y="1942"/>
                                </a:lnTo>
                                <a:lnTo>
                                  <a:pt x="5569" y="1990"/>
                                </a:lnTo>
                                <a:lnTo>
                                  <a:pt x="5630" y="2040"/>
                                </a:lnTo>
                                <a:lnTo>
                                  <a:pt x="5693" y="2093"/>
                                </a:lnTo>
                                <a:lnTo>
                                  <a:pt x="5740" y="2133"/>
                                </a:lnTo>
                                <a:lnTo>
                                  <a:pt x="5799" y="2185"/>
                                </a:lnTo>
                                <a:lnTo>
                                  <a:pt x="5857" y="2238"/>
                                </a:lnTo>
                                <a:lnTo>
                                  <a:pt x="5902" y="2279"/>
                                </a:lnTo>
                                <a:lnTo>
                                  <a:pt x="5948" y="2323"/>
                                </a:lnTo>
                                <a:lnTo>
                                  <a:pt x="6002" y="2376"/>
                                </a:lnTo>
                                <a:lnTo>
                                  <a:pt x="6057" y="2431"/>
                                </a:lnTo>
                                <a:lnTo>
                                  <a:pt x="6100" y="2475"/>
                                </a:lnTo>
                                <a:lnTo>
                                  <a:pt x="6144" y="2521"/>
                                </a:lnTo>
                                <a:lnTo>
                                  <a:pt x="6185" y="2565"/>
                                </a:lnTo>
                                <a:lnTo>
                                  <a:pt x="6237" y="2624"/>
                                </a:lnTo>
                                <a:lnTo>
                                  <a:pt x="6289" y="2684"/>
                                </a:lnTo>
                                <a:lnTo>
                                  <a:pt x="6308" y="2707"/>
                                </a:lnTo>
                              </a:path>
                            </a:pathLst>
                          </a:custGeom>
                          <a:solidFill>
                            <a:srgbClr val="00A3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DAAB85" id="Group 263" o:spid="_x0000_s1026" style="position:absolute;margin-left:.75pt;margin-top:717pt;width:612.05pt;height:74.9pt;z-index:-251657216;mso-position-horizontal-relative:page;mso-position-vertical-relative:page" coordorigin=",14005" coordsize="12241,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">
              <v:group id="Group 46" o:spid="_x0000_s1027" style="position:absolute;left:2129;top:14005;width:10112;height:1836" coordorigin="2129,14005" coordsize="10112,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47" o:spid="_x0000_s1028" style="position:absolute;left:2129;top:14005;width:10112;height:1836;visibility:visible;mso-wrap-style:square;v-text-anchor:top" coordsize="10112,27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" path="m10111,2772l,2772r27,-24l85,2697r46,-38l179,2619r51,-41l306,2518r62,-47l434,2422r68,-50l565,2328r64,-44l696,2239r69,-45l817,2160r65,-41l948,2078r69,-41l1089,1994r54,-31l1212,1924r70,-39l1352,1847r71,-38l1495,1771r72,-37l1640,1698r73,-36l1788,1626r75,-36l1939,1555r77,-35l2093,1485r79,-34l2251,1417r80,-34l2412,1350r81,-33l2575,1284r83,-32l2742,1220r85,-32l2912,1157r86,-31l3084,1096r87,-30l3259,1036r89,-30l3437,977r90,-28l3618,920r91,-27l3801,865r92,-27l3987,811r93,-26l4175,759r95,-25l4365,708r144,-37l4655,635r147,-35l4950,566r149,-33l5249,501r151,-32l5553,439r153,-29l5860,381r156,-27l6172,327r157,-25l6487,277r159,-23l6806,232r160,-22l7127,190r162,-20l7452,152r163,-17l7778,118r164,-15l8107,89,8272,75,8438,63,8604,52,8770,42,8992,30r223,-9l9438,12,9662,6,9886,2,10111,r,2772xe" fillcolor="#003348" stroked="f">
                  <v:path arrowok="t" o:connecttype="custom" o:connectlocs="0,10488;85,10438;179,10386;306,10319;434,10256;565,10194;696,10135;817,10082;948,10028;1089,9973;1212,9926;1352,9875;1495,9825;1640,9777;1788,9729;1939,9682;2093,9636;2251,9591;2412,9546;2575,9502;2742,9460;2912,9418;3084,9378;3259,9338;3437,9299;3618,9261;3801,9225;3987,9189;4175,9155;4365,9121;4655,9073;4950,9027;5249,8984;5553,8943;5860,8905;6172,8869;6487,8836;6806,8806;7127,8778;7452,8753;7778,8730;8107,8711;8438,8694;8770,8680;9215,8666;9662,8656;10111,8652" o:connectangles="0,0,0,0,0,0,0,0,0,0,0,0,0,0,0,0,0,0,0,0,0,0,0,0,0,0,0,0,0,0,0,0,0,0,0,0,0,0,0,0,0,0,0,0,0,0,0"/>
                </v:shape>
              </v:group>
              <v:group id="Group 48" o:spid="_x0000_s1029" style="position:absolute;top:14005;width:6309;height:1836" coordorigin=",14005" coordsize="6309,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49" o:spid="_x0000_s1030" style="position:absolute;top:14005;width:6309;height:1836;visibility:visible;mso-wrap-style:square;v-text-anchor:top" coordsize="6309,2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" path="m6308,2707l,2707,,,149,15,273,28,396,43,519,59,642,75,764,93r122,19l1007,131r120,21l1247,174r120,23l1486,221r118,24l1721,271r117,27l1955,326r117,29l2192,386r103,28l2409,446r115,33l2641,514r114,36l2832,574r75,25l2983,625r75,26l3134,678r75,27l3284,733r93,35l3450,796r73,29l3597,856r76,31l3783,935r72,31l3928,999r74,34l4110,1084r70,34l4251,1154r74,38l4415,1239r69,37l4554,1314r71,40l4712,1404r101,60l4865,1496r52,32l4987,1572r66,44l5119,1660r67,45l5252,1751r65,47l5381,1845r64,48l5508,1942r61,48l5630,2040r63,53l5740,2133r59,52l5857,2238r45,41l5948,2323r54,53l6057,2431r43,44l6144,2521r41,44l6237,2624r52,60l6308,2707e" fillcolor="#00a3e0" stroked="f">
                  <v:path arrowok="t" o:connecttype="custom" o:connectlocs="0,10739;149,8914;396,8933;642,8955;886,8980;1127,9007;1367,9038;1604,9070;1838,9106;2072,9145;2295,9185;2524,9229;2755,9277;2907,9310;3058,9345;3209,9382;3377,9425;3523,9463;3673,9505;3855,9559;4002,9604;4180,9662;4325,9712;4484,9769;4625,9822;4813,9897;4917,9940;5053,10000;5186,10060;5317,10123;5445,10187;5569,10253;5693,10323;5799,10385;5902,10449;6002,10515;6100,10582;6185,10643;6289,10724" o:connectangles="0,0,0,0,0,0,0,0,0,0,0,0,0,0,0,0,0,0,0,0,0,0,0,0,0,0,0,0,0,0,0,0,0,0,0,0,0,0,0"/>
                </v:shape>
              </v:group>
              <w10:wrap anchorx="page" anchory="page"/>
            </v:group>
          </w:pict>
        </mc:Fallback>
      </mc:AlternateContent>
    </w:r>
    <w:r w:rsidRPr="00D413C0">
      <w:rPr>
        <w:noProof/>
      </w:rPr>
      <w:drawing>
        <wp:anchor distT="0" distB="0" distL="114300" distR="114300" simplePos="0" relativeHeight="251661312" behindDoc="0" locked="0" layoutInCell="1" allowOverlap="1" wp14:anchorId="447F6EB9" wp14:editId="67C7781C">
          <wp:simplePos x="0" y="0"/>
          <wp:positionH relativeFrom="column">
            <wp:posOffset>-561975</wp:posOffset>
          </wp:positionH>
          <wp:positionV relativeFrom="paragraph">
            <wp:posOffset>-22860</wp:posOffset>
          </wp:positionV>
          <wp:extent cx="581025" cy="666222"/>
          <wp:effectExtent l="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Yamhill_Acronym_White_270.png"/>
                  <pic:cNvPicPr/>
                </pic:nvPicPr>
                <pic:blipFill>
                  <a:blip r:embed="rId1">
                    <a:extLst>
                      <a:ext uri="{28A0092B-C50C-407E-A947-70E740481C1C}">
                        <a14:useLocalDpi xmlns:a14="http://schemas.microsoft.com/office/drawing/2010/main" val="0"/>
                      </a:ext>
                    </a:extLst>
                  </a:blip>
                  <a:stretch>
                    <a:fillRect/>
                  </a:stretch>
                </pic:blipFill>
                <pic:spPr>
                  <a:xfrm>
                    <a:off x="0" y="0"/>
                    <a:ext cx="581025" cy="666222"/>
                  </a:xfrm>
                  <a:prstGeom prst="rect">
                    <a:avLst/>
                  </a:prstGeom>
                </pic:spPr>
              </pic:pic>
            </a:graphicData>
          </a:graphic>
          <wp14:sizeRelH relativeFrom="page">
            <wp14:pctWidth>0</wp14:pctWidth>
          </wp14:sizeRelH>
          <wp14:sizeRelV relativeFrom="page">
            <wp14:pctHeight>0</wp14:pctHeight>
          </wp14:sizeRelV>
        </wp:anchor>
      </w:drawing>
    </w:r>
  </w:p>
  <w:p w14:paraId="72FE9F32" w14:textId="77777777" w:rsidR="00D413C0" w:rsidRDefault="00D413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0AF7D" w14:textId="77777777" w:rsidR="0052177E" w:rsidRDefault="0052177E" w:rsidP="00D413C0">
      <w:pPr>
        <w:spacing w:after="0" w:line="240" w:lineRule="auto"/>
      </w:pPr>
      <w:r>
        <w:separator/>
      </w:r>
    </w:p>
  </w:footnote>
  <w:footnote w:type="continuationSeparator" w:id="0">
    <w:p w14:paraId="6F2C07DE" w14:textId="77777777" w:rsidR="0052177E" w:rsidRDefault="0052177E" w:rsidP="00D413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62CFF"/>
    <w:multiLevelType w:val="hybridMultilevel"/>
    <w:tmpl w:val="B8E81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C1E83"/>
    <w:multiLevelType w:val="hybridMultilevel"/>
    <w:tmpl w:val="E81C0B0C"/>
    <w:lvl w:ilvl="0" w:tplc="8F44B2B2">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DF94728"/>
    <w:multiLevelType w:val="hybridMultilevel"/>
    <w:tmpl w:val="FA1A4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4900C9A"/>
    <w:multiLevelType w:val="multilevel"/>
    <w:tmpl w:val="4A76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9F3FC4"/>
    <w:multiLevelType w:val="hybridMultilevel"/>
    <w:tmpl w:val="FEA0C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7B67EF"/>
    <w:multiLevelType w:val="hybridMultilevel"/>
    <w:tmpl w:val="A0D22B5A"/>
    <w:lvl w:ilvl="0" w:tplc="6B6A513C">
      <w:start w:val="1"/>
      <w:numFmt w:val="upperRoman"/>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56563D1"/>
    <w:multiLevelType w:val="hybridMultilevel"/>
    <w:tmpl w:val="D53E653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784D0512"/>
    <w:multiLevelType w:val="hybridMultilevel"/>
    <w:tmpl w:val="7242CA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A753FAB"/>
    <w:multiLevelType w:val="hybridMultilevel"/>
    <w:tmpl w:val="9F540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3"/>
  </w:num>
  <w:num w:numId="5">
    <w:abstractNumId w:val="4"/>
  </w:num>
  <w:num w:numId="6">
    <w:abstractNumId w:val="6"/>
  </w:num>
  <w:num w:numId="7">
    <w:abstractNumId w:val="2"/>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3C0"/>
    <w:rsid w:val="000969F0"/>
    <w:rsid w:val="000A2189"/>
    <w:rsid w:val="000D6E93"/>
    <w:rsid w:val="000D741B"/>
    <w:rsid w:val="0013448B"/>
    <w:rsid w:val="0017095F"/>
    <w:rsid w:val="001A3D6F"/>
    <w:rsid w:val="001C5CFA"/>
    <w:rsid w:val="001E399A"/>
    <w:rsid w:val="001F3FA4"/>
    <w:rsid w:val="00256B4F"/>
    <w:rsid w:val="00265279"/>
    <w:rsid w:val="00276139"/>
    <w:rsid w:val="002A70A9"/>
    <w:rsid w:val="002D0845"/>
    <w:rsid w:val="00315E7E"/>
    <w:rsid w:val="003317FD"/>
    <w:rsid w:val="00342C55"/>
    <w:rsid w:val="00363E09"/>
    <w:rsid w:val="003A7350"/>
    <w:rsid w:val="003D388F"/>
    <w:rsid w:val="0041315A"/>
    <w:rsid w:val="00424B0A"/>
    <w:rsid w:val="004A2287"/>
    <w:rsid w:val="004C696F"/>
    <w:rsid w:val="0052177E"/>
    <w:rsid w:val="00527351"/>
    <w:rsid w:val="005B74D3"/>
    <w:rsid w:val="005C6EDD"/>
    <w:rsid w:val="00602B57"/>
    <w:rsid w:val="00640C62"/>
    <w:rsid w:val="006420DB"/>
    <w:rsid w:val="00684A18"/>
    <w:rsid w:val="006B2BF5"/>
    <w:rsid w:val="00751A2B"/>
    <w:rsid w:val="007D369C"/>
    <w:rsid w:val="007D5766"/>
    <w:rsid w:val="008A10A9"/>
    <w:rsid w:val="008A63C9"/>
    <w:rsid w:val="008E25E3"/>
    <w:rsid w:val="009138C3"/>
    <w:rsid w:val="0091764F"/>
    <w:rsid w:val="00920302"/>
    <w:rsid w:val="009261CD"/>
    <w:rsid w:val="0096007A"/>
    <w:rsid w:val="009B01D8"/>
    <w:rsid w:val="009F3CF8"/>
    <w:rsid w:val="00A24ADE"/>
    <w:rsid w:val="00A57268"/>
    <w:rsid w:val="00A85DC2"/>
    <w:rsid w:val="00AC0ACB"/>
    <w:rsid w:val="00AF1648"/>
    <w:rsid w:val="00B025D0"/>
    <w:rsid w:val="00B60086"/>
    <w:rsid w:val="00B84171"/>
    <w:rsid w:val="00BA2A00"/>
    <w:rsid w:val="00BE3490"/>
    <w:rsid w:val="00CE0631"/>
    <w:rsid w:val="00D375D4"/>
    <w:rsid w:val="00D413C0"/>
    <w:rsid w:val="00D54E7A"/>
    <w:rsid w:val="00D55745"/>
    <w:rsid w:val="00D64B58"/>
    <w:rsid w:val="00D71B05"/>
    <w:rsid w:val="00D85401"/>
    <w:rsid w:val="00DC3650"/>
    <w:rsid w:val="00EA618A"/>
    <w:rsid w:val="00EA7DA9"/>
    <w:rsid w:val="00F37BBC"/>
    <w:rsid w:val="00FF1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EC276C5"/>
  <w15:chartTrackingRefBased/>
  <w15:docId w15:val="{5C2C87D9-EED6-4BFA-AC4B-3AD59DBC7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3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3C0"/>
  </w:style>
  <w:style w:type="paragraph" w:styleId="Footer">
    <w:name w:val="footer"/>
    <w:basedOn w:val="Normal"/>
    <w:link w:val="FooterChar"/>
    <w:uiPriority w:val="99"/>
    <w:unhideWhenUsed/>
    <w:rsid w:val="00D413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3C0"/>
  </w:style>
  <w:style w:type="paragraph" w:styleId="BalloonText">
    <w:name w:val="Balloon Text"/>
    <w:basedOn w:val="Normal"/>
    <w:link w:val="BalloonTextChar"/>
    <w:uiPriority w:val="99"/>
    <w:semiHidden/>
    <w:unhideWhenUsed/>
    <w:rsid w:val="00D413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C0"/>
    <w:rPr>
      <w:rFonts w:ascii="Segoe UI" w:hAnsi="Segoe UI" w:cs="Segoe UI"/>
      <w:sz w:val="18"/>
      <w:szCs w:val="18"/>
    </w:rPr>
  </w:style>
  <w:style w:type="table" w:styleId="TableGrid">
    <w:name w:val="Table Grid"/>
    <w:basedOn w:val="TableNormal"/>
    <w:uiPriority w:val="39"/>
    <w:rsid w:val="008E2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5E3"/>
    <w:pPr>
      <w:ind w:left="720"/>
      <w:contextualSpacing/>
    </w:pPr>
  </w:style>
  <w:style w:type="character" w:styleId="Hyperlink">
    <w:name w:val="Hyperlink"/>
    <w:basedOn w:val="DefaultParagraphFont"/>
    <w:uiPriority w:val="99"/>
    <w:unhideWhenUsed/>
    <w:rsid w:val="008E25E3"/>
    <w:rPr>
      <w:color w:val="0563C1" w:themeColor="hyperlink"/>
      <w:u w:val="single"/>
    </w:rPr>
  </w:style>
  <w:style w:type="paragraph" w:customStyle="1" w:styleId="Default">
    <w:name w:val="Default"/>
    <w:rsid w:val="002D08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semiHidden/>
    <w:unhideWhenUsed/>
    <w:rsid w:val="002D0845"/>
    <w:pPr>
      <w:spacing w:after="188"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D0845"/>
    <w:rPr>
      <w:sz w:val="16"/>
      <w:szCs w:val="16"/>
    </w:rPr>
  </w:style>
  <w:style w:type="paragraph" w:styleId="CommentText">
    <w:name w:val="annotation text"/>
    <w:basedOn w:val="Normal"/>
    <w:link w:val="CommentTextChar"/>
    <w:uiPriority w:val="99"/>
    <w:semiHidden/>
    <w:unhideWhenUsed/>
    <w:rsid w:val="002D0845"/>
    <w:pPr>
      <w:spacing w:line="240" w:lineRule="auto"/>
    </w:pPr>
    <w:rPr>
      <w:sz w:val="20"/>
      <w:szCs w:val="20"/>
    </w:rPr>
  </w:style>
  <w:style w:type="character" w:customStyle="1" w:styleId="CommentTextChar">
    <w:name w:val="Comment Text Char"/>
    <w:basedOn w:val="DefaultParagraphFont"/>
    <w:link w:val="CommentText"/>
    <w:uiPriority w:val="99"/>
    <w:semiHidden/>
    <w:rsid w:val="002D0845"/>
    <w:rPr>
      <w:sz w:val="20"/>
      <w:szCs w:val="20"/>
    </w:rPr>
  </w:style>
  <w:style w:type="paragraph" w:styleId="CommentSubject">
    <w:name w:val="annotation subject"/>
    <w:basedOn w:val="CommentText"/>
    <w:next w:val="CommentText"/>
    <w:link w:val="CommentSubjectChar"/>
    <w:uiPriority w:val="99"/>
    <w:semiHidden/>
    <w:unhideWhenUsed/>
    <w:rsid w:val="0041315A"/>
    <w:rPr>
      <w:b/>
      <w:bCs/>
    </w:rPr>
  </w:style>
  <w:style w:type="character" w:customStyle="1" w:styleId="CommentSubjectChar">
    <w:name w:val="Comment Subject Char"/>
    <w:basedOn w:val="CommentTextChar"/>
    <w:link w:val="CommentSubject"/>
    <w:uiPriority w:val="99"/>
    <w:semiHidden/>
    <w:rsid w:val="0041315A"/>
    <w:rPr>
      <w:b/>
      <w:bCs/>
      <w:sz w:val="20"/>
      <w:szCs w:val="20"/>
    </w:rPr>
  </w:style>
  <w:style w:type="character" w:styleId="FollowedHyperlink">
    <w:name w:val="FollowedHyperlink"/>
    <w:basedOn w:val="DefaultParagraphFont"/>
    <w:uiPriority w:val="99"/>
    <w:semiHidden/>
    <w:unhideWhenUsed/>
    <w:rsid w:val="00342C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00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ejohnson@yamhillcco.org" TargetMode="External"/><Relationship Id="rId4" Type="http://schemas.openxmlformats.org/officeDocument/2006/relationships/settings" Target="settings.xml"/><Relationship Id="rId9" Type="http://schemas.openxmlformats.org/officeDocument/2006/relationships/hyperlink" Target="file:///C:\Users\kinneys\AppData\Local\Microsoft\Windows\INetCache\Content.Outlook\2Q2DPFB8\th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8FDAF-3E28-4C38-83BF-0746A9CE7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1934</Words>
  <Characters>11026</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Johnson</dc:creator>
  <cp:keywords/>
  <dc:description/>
  <cp:lastModifiedBy>Emily Johnson</cp:lastModifiedBy>
  <cp:revision>2</cp:revision>
  <dcterms:created xsi:type="dcterms:W3CDTF">2019-09-12T19:58:00Z</dcterms:created>
  <dcterms:modified xsi:type="dcterms:W3CDTF">2019-09-12T19:58:00Z</dcterms:modified>
</cp:coreProperties>
</file>