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9970" w14:textId="77777777" w:rsidR="006127A6" w:rsidRDefault="006127A6">
      <w:pPr>
        <w:pStyle w:val="BodyText"/>
        <w:rPr>
          <w:rFonts w:ascii="Times New Roman"/>
          <w:sz w:val="20"/>
        </w:rPr>
      </w:pPr>
    </w:p>
    <w:p w14:paraId="33F318BB" w14:textId="77777777" w:rsidR="006127A6" w:rsidRDefault="006127A6">
      <w:pPr>
        <w:pStyle w:val="BodyText"/>
        <w:rPr>
          <w:rFonts w:ascii="Times New Roman"/>
          <w:sz w:val="20"/>
        </w:rPr>
      </w:pPr>
    </w:p>
    <w:p w14:paraId="10089CDF" w14:textId="77777777" w:rsidR="006127A6" w:rsidRDefault="006127A6">
      <w:pPr>
        <w:pStyle w:val="BodyText"/>
        <w:spacing w:before="6"/>
        <w:rPr>
          <w:rFonts w:ascii="Times New Roman"/>
          <w:sz w:val="19"/>
        </w:rPr>
      </w:pPr>
    </w:p>
    <w:p w14:paraId="3576CFCF" w14:textId="52E7B0D5" w:rsidR="006127A6" w:rsidRDefault="00E56CD2">
      <w:pPr>
        <w:pStyle w:val="Title"/>
        <w:spacing w:line="288" w:lineRule="auto"/>
      </w:pPr>
      <w:r>
        <w:t>Behavioral Health Integration</w:t>
      </w:r>
      <w:r>
        <w:rPr>
          <w:spacing w:val="1"/>
        </w:rPr>
        <w:t xml:space="preserve"> </w:t>
      </w:r>
      <w:r>
        <w:t>Frequently</w:t>
      </w:r>
      <w:r>
        <w:rPr>
          <w:spacing w:val="-25"/>
        </w:rPr>
        <w:t xml:space="preserve"> </w:t>
      </w:r>
      <w:r>
        <w:t>Asked</w:t>
      </w:r>
      <w:r>
        <w:rPr>
          <w:spacing w:val="-12"/>
        </w:rPr>
        <w:t xml:space="preserve"> </w:t>
      </w:r>
      <w:r>
        <w:t>Questions</w:t>
      </w:r>
      <w:r>
        <w:rPr>
          <w:spacing w:val="-12"/>
        </w:rPr>
        <w:t xml:space="preserve"> </w:t>
      </w:r>
      <w:r>
        <w:t>(FAQ)</w:t>
      </w:r>
    </w:p>
    <w:p w14:paraId="1D77BC6A" w14:textId="671022A0" w:rsidR="00C353A1" w:rsidRPr="00C353A1" w:rsidRDefault="00C353A1">
      <w:pPr>
        <w:pStyle w:val="Title"/>
        <w:spacing w:line="288" w:lineRule="auto"/>
        <w:rPr>
          <w:i/>
          <w:iCs/>
          <w:sz w:val="28"/>
          <w:szCs w:val="28"/>
        </w:rPr>
      </w:pPr>
      <w:r w:rsidRPr="00C353A1">
        <w:rPr>
          <w:i/>
          <w:iCs/>
          <w:sz w:val="28"/>
          <w:szCs w:val="28"/>
        </w:rPr>
        <w:t>*See page 4 for tech support resource sheet</w:t>
      </w:r>
    </w:p>
    <w:p w14:paraId="7F13D7B6" w14:textId="00F78271" w:rsidR="009E15A2" w:rsidRDefault="009E15A2" w:rsidP="009E15A2">
      <w:pPr>
        <w:pStyle w:val="Heading1"/>
        <w:spacing w:before="234"/>
      </w:pPr>
      <w:r>
        <w:t>Who is Yamhill Community Care</w:t>
      </w:r>
      <w:r>
        <w:t xml:space="preserve"> (YCCO)</w:t>
      </w:r>
      <w:r>
        <w:t>?</w:t>
      </w:r>
      <w:r>
        <w:br/>
      </w:r>
      <w:r w:rsidRPr="009E15A2">
        <w:rPr>
          <w:b w:val="0"/>
          <w:bCs w:val="0"/>
        </w:rPr>
        <w:t xml:space="preserve">Yamhill Community Care covers </w:t>
      </w:r>
      <w:r>
        <w:rPr>
          <w:b w:val="0"/>
          <w:bCs w:val="0"/>
        </w:rPr>
        <w:t>Oregon H</w:t>
      </w:r>
      <w:r w:rsidRPr="009E15A2">
        <w:rPr>
          <w:b w:val="0"/>
          <w:bCs w:val="0"/>
        </w:rPr>
        <w:t xml:space="preserve">ealth </w:t>
      </w:r>
      <w:r>
        <w:rPr>
          <w:b w:val="0"/>
          <w:bCs w:val="0"/>
        </w:rPr>
        <w:t>P</w:t>
      </w:r>
      <w:r w:rsidRPr="009E15A2">
        <w:rPr>
          <w:b w:val="0"/>
          <w:bCs w:val="0"/>
        </w:rPr>
        <w:t>lan members in Yamhill County and parts of Washington and Polk Counties.</w:t>
      </w:r>
    </w:p>
    <w:p w14:paraId="2A0F05E7" w14:textId="5EACDE5F" w:rsidR="006127A6" w:rsidRDefault="00E56CD2">
      <w:pPr>
        <w:pStyle w:val="Heading1"/>
        <w:spacing w:before="234"/>
      </w:pPr>
      <w:r>
        <w:t>What changes are expected?</w:t>
      </w:r>
    </w:p>
    <w:p w14:paraId="1D623042" w14:textId="77777777" w:rsidR="006127A6" w:rsidRDefault="00E56CD2">
      <w:pPr>
        <w:pStyle w:val="BodyText"/>
        <w:spacing w:before="54" w:line="288" w:lineRule="auto"/>
        <w:ind w:left="100" w:right="355"/>
        <w:rPr>
          <w:b/>
        </w:rPr>
      </w:pPr>
      <w:r>
        <w:t>Yamhill Community Care (YCCO) is integrating behavioral health and physical health</w:t>
      </w:r>
      <w:r>
        <w:rPr>
          <w:spacing w:val="1"/>
        </w:rPr>
        <w:t xml:space="preserve"> </w:t>
      </w:r>
      <w:r>
        <w:t>administrative functions through the expansion of its existing contract with Providence</w:t>
      </w:r>
      <w:r>
        <w:rPr>
          <w:spacing w:val="-65"/>
        </w:rPr>
        <w:t xml:space="preserve"> </w:t>
      </w:r>
      <w:r>
        <w:t xml:space="preserve">Plan Partners (PPP), </w:t>
      </w:r>
      <w:r>
        <w:rPr>
          <w:b/>
        </w:rPr>
        <w:t>effective January 1, 2022.</w:t>
      </w:r>
    </w:p>
    <w:p w14:paraId="5AE21670" w14:textId="77777777" w:rsidR="006127A6" w:rsidRDefault="006127A6">
      <w:pPr>
        <w:pStyle w:val="BodyText"/>
        <w:spacing w:before="6"/>
        <w:rPr>
          <w:b/>
          <w:sz w:val="20"/>
        </w:rPr>
      </w:pPr>
    </w:p>
    <w:p w14:paraId="2E83A4F3" w14:textId="77777777" w:rsidR="006127A6" w:rsidRDefault="00E56CD2">
      <w:pPr>
        <w:pStyle w:val="Heading1"/>
        <w:spacing w:before="1"/>
      </w:pPr>
      <w:r>
        <w:t>Why is this change occurring?</w:t>
      </w:r>
    </w:p>
    <w:p w14:paraId="0B5BC517" w14:textId="1926C2F9" w:rsidR="006127A6" w:rsidRDefault="00E56CD2">
      <w:pPr>
        <w:pStyle w:val="BodyText"/>
        <w:spacing w:before="54" w:line="288" w:lineRule="auto"/>
        <w:ind w:left="100" w:right="274"/>
      </w:pPr>
      <w:r>
        <w:t xml:space="preserve">This change is </w:t>
      </w:r>
      <w:r w:rsidR="008C5D80">
        <w:t>occurring</w:t>
      </w:r>
      <w:r>
        <w:t xml:space="preserve"> due to state requirements to further drive integrated physical</w:t>
      </w:r>
      <w:r>
        <w:rPr>
          <w:spacing w:val="1"/>
        </w:rPr>
        <w:t xml:space="preserve"> </w:t>
      </w:r>
      <w:r>
        <w:t>and behavioral health services. It will evolve the current coordinated delivery system</w:t>
      </w:r>
      <w:r>
        <w:rPr>
          <w:spacing w:val="1"/>
        </w:rPr>
        <w:t xml:space="preserve"> </w:t>
      </w:r>
      <w:r>
        <w:t>with a focus on addressing social determinants of health, access to care, and enhance</w:t>
      </w:r>
      <w:r>
        <w:rPr>
          <w:spacing w:val="-65"/>
        </w:rPr>
        <w:t xml:space="preserve"> </w:t>
      </w:r>
      <w:r>
        <w:t>overall member wellness.</w:t>
      </w:r>
    </w:p>
    <w:p w14:paraId="5AA4A96B" w14:textId="77777777" w:rsidR="006127A6" w:rsidRDefault="006127A6">
      <w:pPr>
        <w:pStyle w:val="BodyText"/>
        <w:spacing w:before="3"/>
        <w:rPr>
          <w:sz w:val="28"/>
        </w:rPr>
      </w:pPr>
    </w:p>
    <w:p w14:paraId="7A045232" w14:textId="77777777" w:rsidR="006127A6" w:rsidRDefault="00E56CD2">
      <w:pPr>
        <w:pStyle w:val="Heading1"/>
      </w:pPr>
      <w:r>
        <w:t>What members will be accessing this contract?</w:t>
      </w:r>
    </w:p>
    <w:p w14:paraId="12D250B0" w14:textId="77777777" w:rsidR="006127A6" w:rsidRDefault="00E56CD2">
      <w:pPr>
        <w:pStyle w:val="BodyText"/>
        <w:spacing w:before="54"/>
        <w:ind w:left="100"/>
      </w:pPr>
      <w:r>
        <w:t>OHP</w:t>
      </w:r>
      <w:r>
        <w:rPr>
          <w:spacing w:val="-7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Yamhill</w:t>
      </w:r>
      <w:r>
        <w:rPr>
          <w:spacing w:val="-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(YCCO)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accessing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network.</w:t>
      </w:r>
    </w:p>
    <w:p w14:paraId="296E219E" w14:textId="77777777" w:rsidR="006127A6" w:rsidRDefault="006127A6">
      <w:pPr>
        <w:pStyle w:val="BodyText"/>
        <w:spacing w:before="4"/>
        <w:rPr>
          <w:sz w:val="33"/>
        </w:rPr>
      </w:pPr>
    </w:p>
    <w:p w14:paraId="010C6E4A" w14:textId="77777777" w:rsidR="006127A6" w:rsidRDefault="00E56CD2">
      <w:pPr>
        <w:pStyle w:val="Heading1"/>
      </w:pPr>
      <w:r>
        <w:t>What are the changes to the</w:t>
      </w:r>
      <w:r>
        <w:rPr>
          <w:spacing w:val="-5"/>
        </w:rPr>
        <w:t xml:space="preserve"> </w:t>
      </w:r>
      <w:r>
        <w:t>YCCO OHP</w:t>
      </w:r>
      <w:r>
        <w:rPr>
          <w:spacing w:val="-5"/>
        </w:rPr>
        <w:t xml:space="preserve"> </w:t>
      </w:r>
      <w:r>
        <w:t>Behavioral Health program?</w:t>
      </w:r>
    </w:p>
    <w:p w14:paraId="54EFAFB9" w14:textId="77777777" w:rsidR="006127A6" w:rsidRDefault="00E56CD2">
      <w:pPr>
        <w:pStyle w:val="BodyText"/>
        <w:spacing w:before="55" w:line="288" w:lineRule="auto"/>
        <w:ind w:left="100" w:right="937"/>
      </w:pPr>
      <w:r>
        <w:t>The</w:t>
      </w:r>
      <w:r>
        <w:rPr>
          <w:spacing w:val="-2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behavioral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OHP</w:t>
      </w:r>
      <w:r>
        <w:rPr>
          <w:spacing w:val="-6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same.</w:t>
      </w:r>
      <w:r>
        <w:rPr>
          <w:spacing w:val="-15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summary of what changes may occur include:</w:t>
      </w:r>
    </w:p>
    <w:p w14:paraId="0A3537CF" w14:textId="77777777" w:rsidR="006127A6" w:rsidRDefault="00E56CD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auto"/>
        <w:ind w:right="774"/>
        <w:rPr>
          <w:sz w:val="24"/>
        </w:rPr>
      </w:pPr>
      <w:r>
        <w:rPr>
          <w:i/>
          <w:sz w:val="24"/>
        </w:rPr>
        <w:t xml:space="preserve">Your network status </w:t>
      </w:r>
      <w:r>
        <w:rPr>
          <w:sz w:val="24"/>
        </w:rPr>
        <w:t>- although you may have worked with YCCO prior to</w:t>
      </w:r>
      <w:r>
        <w:rPr>
          <w:spacing w:val="1"/>
          <w:sz w:val="24"/>
        </w:rPr>
        <w:t xml:space="preserve"> </w:t>
      </w:r>
      <w:r>
        <w:rPr>
          <w:sz w:val="24"/>
        </w:rPr>
        <w:t>1/1/2022, the type of contract you have may change. YCCO will be in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change.</w:t>
      </w:r>
    </w:p>
    <w:p w14:paraId="36AAB8D9" w14:textId="77777777" w:rsidR="006127A6" w:rsidRDefault="00E56CD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auto"/>
        <w:ind w:right="267"/>
        <w:rPr>
          <w:sz w:val="24"/>
        </w:rPr>
      </w:pPr>
      <w:r>
        <w:rPr>
          <w:i/>
          <w:sz w:val="24"/>
        </w:rPr>
        <w:t xml:space="preserve">Access to Care Management </w:t>
      </w:r>
      <w:r>
        <w:rPr>
          <w:sz w:val="24"/>
        </w:rPr>
        <w:t>- with this change, you will have direct access to a</w:t>
      </w:r>
      <w:r>
        <w:rPr>
          <w:spacing w:val="-65"/>
          <w:sz w:val="24"/>
        </w:rPr>
        <w:t xml:space="preserve"> </w:t>
      </w:r>
      <w:r>
        <w:rPr>
          <w:sz w:val="24"/>
        </w:rPr>
        <w:t>care management team to support the needs of members in your care.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will be provided at a later date.</w:t>
      </w:r>
    </w:p>
    <w:p w14:paraId="4E821C98" w14:textId="77777777" w:rsidR="006127A6" w:rsidRDefault="00E56CD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auto"/>
        <w:ind w:right="187"/>
        <w:rPr>
          <w:sz w:val="24"/>
        </w:rPr>
      </w:pPr>
      <w:r>
        <w:rPr>
          <w:i/>
          <w:sz w:val="24"/>
        </w:rPr>
        <w:t xml:space="preserve">Pre-authorization and medical necessity review </w:t>
      </w:r>
      <w:r>
        <w:rPr>
          <w:sz w:val="24"/>
        </w:rPr>
        <w:t>- there may be changes to which</w:t>
      </w:r>
      <w:r>
        <w:rPr>
          <w:spacing w:val="-65"/>
          <w:sz w:val="24"/>
        </w:rPr>
        <w:t xml:space="preserve"> </w:t>
      </w:r>
      <w:r>
        <w:rPr>
          <w:sz w:val="24"/>
        </w:rPr>
        <w:t>types of pre-authorizations will require medical necessity review. All services will</w:t>
      </w:r>
      <w:r>
        <w:rPr>
          <w:spacing w:val="-64"/>
          <w:sz w:val="24"/>
        </w:rPr>
        <w:t xml:space="preserve"> </w:t>
      </w:r>
      <w:r>
        <w:rPr>
          <w:sz w:val="24"/>
        </w:rPr>
        <w:t>still require an authorization for claims payment. Some higher levels of care will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require medical necessity review, and some lower levels of care will not require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necessity review.</w:t>
      </w:r>
    </w:p>
    <w:p w14:paraId="708FE329" w14:textId="77777777" w:rsidR="006127A6" w:rsidRDefault="006127A6">
      <w:pPr>
        <w:spacing w:line="288" w:lineRule="auto"/>
        <w:rPr>
          <w:sz w:val="24"/>
        </w:rPr>
        <w:sectPr w:rsidR="006127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520" w:right="1340" w:bottom="1180" w:left="1340" w:header="750" w:footer="984" w:gutter="0"/>
          <w:pgNumType w:start="1"/>
          <w:cols w:space="720"/>
        </w:sectPr>
      </w:pPr>
    </w:p>
    <w:p w14:paraId="5B0A83F8" w14:textId="77777777" w:rsidR="006127A6" w:rsidRDefault="006127A6">
      <w:pPr>
        <w:pStyle w:val="BodyText"/>
        <w:spacing w:before="2"/>
        <w:rPr>
          <w:sz w:val="17"/>
        </w:rPr>
      </w:pPr>
    </w:p>
    <w:p w14:paraId="3D75A679" w14:textId="77777777" w:rsidR="006127A6" w:rsidRDefault="00E56CD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2" w:line="288" w:lineRule="auto"/>
        <w:ind w:right="338"/>
        <w:rPr>
          <w:sz w:val="24"/>
        </w:rPr>
      </w:pPr>
      <w:r>
        <w:rPr>
          <w:i/>
          <w:sz w:val="24"/>
        </w:rPr>
        <w:t>Point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contact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1/1/2022,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YCCO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Customer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64"/>
          <w:sz w:val="24"/>
        </w:rPr>
        <w:t xml:space="preserve"> </w:t>
      </w:r>
      <w:r>
        <w:rPr>
          <w:sz w:val="24"/>
        </w:rPr>
        <w:t>for any provider grievances, complaints, or questions -</w:t>
      </w:r>
    </w:p>
    <w:p w14:paraId="65804094" w14:textId="77777777" w:rsidR="006127A6" w:rsidRDefault="00E56CD2">
      <w:pPr>
        <w:pStyle w:val="BodyText"/>
        <w:spacing w:line="274" w:lineRule="exact"/>
        <w:ind w:left="820"/>
      </w:pPr>
      <w:r>
        <w:t>503-488-2800/855-722-8205.</w:t>
      </w:r>
    </w:p>
    <w:p w14:paraId="043A58B1" w14:textId="77777777" w:rsidR="006127A6" w:rsidRDefault="006127A6">
      <w:pPr>
        <w:pStyle w:val="BodyText"/>
        <w:spacing w:before="5"/>
        <w:rPr>
          <w:sz w:val="33"/>
        </w:rPr>
      </w:pPr>
    </w:p>
    <w:p w14:paraId="4D69397E" w14:textId="77777777" w:rsidR="006127A6" w:rsidRDefault="00E56CD2">
      <w:pPr>
        <w:pStyle w:val="Heading1"/>
        <w:jc w:val="both"/>
      </w:pPr>
      <w:r>
        <w:t>How do I join the</w:t>
      </w:r>
      <w:r>
        <w:rPr>
          <w:spacing w:val="-5"/>
        </w:rPr>
        <w:t xml:space="preserve"> </w:t>
      </w:r>
      <w:r>
        <w:t>YCCO network as a contracted provider?</w:t>
      </w:r>
    </w:p>
    <w:p w14:paraId="58CF83A5" w14:textId="77777777" w:rsidR="006127A6" w:rsidRDefault="00E56CD2">
      <w:pPr>
        <w:pStyle w:val="BodyText"/>
        <w:spacing w:before="54" w:line="288" w:lineRule="auto"/>
        <w:ind w:left="100" w:right="528"/>
        <w:jc w:val="both"/>
      </w:pPr>
      <w:r>
        <w:t>Providence Plan Partners is contracting with behavioral health providers on YCCO’s</w:t>
      </w:r>
      <w:r>
        <w:rPr>
          <w:spacing w:val="-64"/>
        </w:rPr>
        <w:t xml:space="preserve"> </w:t>
      </w:r>
      <w:r>
        <w:t>behalf.</w:t>
      </w:r>
      <w:r>
        <w:rPr>
          <w:spacing w:val="-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contracting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credentialing.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credentialing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recredentialing of providers will change effective 1/1/2022.</w:t>
      </w:r>
    </w:p>
    <w:p w14:paraId="2BFA27DC" w14:textId="77777777" w:rsidR="006127A6" w:rsidRDefault="006127A6">
      <w:pPr>
        <w:pStyle w:val="BodyText"/>
        <w:spacing w:before="4"/>
        <w:rPr>
          <w:sz w:val="28"/>
        </w:rPr>
      </w:pPr>
    </w:p>
    <w:p w14:paraId="36D7F15F" w14:textId="77777777" w:rsidR="006127A6" w:rsidRDefault="00E56CD2">
      <w:pPr>
        <w:pStyle w:val="Heading1"/>
        <w:spacing w:before="1"/>
      </w:pPr>
      <w:r>
        <w:t>What is a Community Integration Manager (CIM) and how do I get access?</w:t>
      </w:r>
    </w:p>
    <w:p w14:paraId="1553AA2C" w14:textId="77777777" w:rsidR="006127A6" w:rsidRDefault="00E56CD2">
      <w:pPr>
        <w:pStyle w:val="BodyText"/>
        <w:spacing w:before="54" w:line="288" w:lineRule="auto"/>
        <w:ind w:left="100" w:right="479"/>
      </w:pPr>
      <w:r>
        <w:t>CIM is the on-line system that provides access to view a patient's eligibility, submit</w:t>
      </w:r>
      <w:r>
        <w:rPr>
          <w:spacing w:val="1"/>
        </w:rPr>
        <w:t xml:space="preserve"> </w:t>
      </w:r>
      <w:r>
        <w:t>pre-authorization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status.</w:t>
      </w:r>
      <w:r>
        <w:rPr>
          <w:spacing w:val="-8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familiar</w:t>
      </w:r>
      <w:r>
        <w:rPr>
          <w:spacing w:val="-64"/>
        </w:rPr>
        <w:t xml:space="preserve"> </w:t>
      </w:r>
      <w:r>
        <w:t>with CIM given your current services you engage in. For any provider not already</w:t>
      </w:r>
    </w:p>
    <w:p w14:paraId="45B41999" w14:textId="77777777" w:rsidR="006127A6" w:rsidRDefault="00E56CD2">
      <w:pPr>
        <w:pStyle w:val="BodyText"/>
        <w:spacing w:line="288" w:lineRule="auto"/>
        <w:ind w:left="100"/>
      </w:pPr>
      <w:r>
        <w:t>registered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familiar,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receive training on how to use CIM.</w:t>
      </w:r>
    </w:p>
    <w:p w14:paraId="2946E497" w14:textId="77777777" w:rsidR="006127A6" w:rsidRDefault="006127A6">
      <w:pPr>
        <w:pStyle w:val="BodyText"/>
        <w:spacing w:before="2"/>
        <w:rPr>
          <w:sz w:val="28"/>
        </w:rPr>
      </w:pPr>
    </w:p>
    <w:p w14:paraId="1FBC3ED0" w14:textId="77777777" w:rsidR="006127A6" w:rsidRDefault="00E56CD2">
      <w:pPr>
        <w:spacing w:line="288" w:lineRule="auto"/>
        <w:ind w:left="100" w:right="88"/>
        <w:rPr>
          <w:sz w:val="24"/>
        </w:rPr>
      </w:pPr>
      <w:r>
        <w:rPr>
          <w:b/>
          <w:sz w:val="24"/>
        </w:rPr>
        <w:t>Where do I enter pre-authorizations or check on the status of a pre-authorization?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All pre-authorization activities, including submitting or verifying status, will continue to be</w:t>
      </w:r>
      <w:r>
        <w:rPr>
          <w:spacing w:val="-65"/>
          <w:sz w:val="24"/>
        </w:rPr>
        <w:t xml:space="preserve"> </w:t>
      </w:r>
      <w:r>
        <w:rPr>
          <w:sz w:val="24"/>
        </w:rPr>
        <w:t>performed in the online portal, CIM. All pre-authorizations made before 1/1/2022 will be</w:t>
      </w:r>
      <w:r>
        <w:rPr>
          <w:spacing w:val="1"/>
          <w:sz w:val="24"/>
        </w:rPr>
        <w:t xml:space="preserve"> </w:t>
      </w:r>
      <w:r>
        <w:rPr>
          <w:sz w:val="24"/>
        </w:rPr>
        <w:t>honored without resubmission.</w:t>
      </w:r>
    </w:p>
    <w:p w14:paraId="13C26FC2" w14:textId="77777777" w:rsidR="006127A6" w:rsidRDefault="006127A6">
      <w:pPr>
        <w:pStyle w:val="BodyText"/>
        <w:spacing w:before="3"/>
        <w:rPr>
          <w:sz w:val="28"/>
        </w:rPr>
      </w:pPr>
    </w:p>
    <w:p w14:paraId="25460FD0" w14:textId="77777777" w:rsidR="006127A6" w:rsidRDefault="00E56CD2">
      <w:pPr>
        <w:pStyle w:val="Heading1"/>
      </w:pPr>
      <w:r>
        <w:t>Who do I call for pre-authorization?</w:t>
      </w:r>
    </w:p>
    <w:p w14:paraId="0BD96A18" w14:textId="77777777" w:rsidR="006127A6" w:rsidRDefault="00E56CD2">
      <w:pPr>
        <w:pStyle w:val="BodyText"/>
        <w:spacing w:before="54" w:line="288" w:lineRule="auto"/>
        <w:ind w:left="100" w:right="274"/>
      </w:pPr>
      <w:r>
        <w:t>Starting 1/1/2022, you may use the online CIM portal to submit pre-authorization</w:t>
      </w:r>
      <w:r>
        <w:rPr>
          <w:spacing w:val="1"/>
        </w:rPr>
        <w:t xml:space="preserve"> </w:t>
      </w:r>
      <w:r>
        <w:t>requests or you can call for pre-authorization support needs. The number will be listed</w:t>
      </w:r>
      <w:r>
        <w:rPr>
          <w:spacing w:val="-6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member’s</w:t>
      </w:r>
      <w:r>
        <w:rPr>
          <w:spacing w:val="-1"/>
        </w:rPr>
        <w:t xml:space="preserve"> </w:t>
      </w:r>
      <w:r>
        <w:t>card.</w:t>
      </w:r>
      <w:r>
        <w:rPr>
          <w:spacing w:val="-1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pre-authorizations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administered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CIM.</w:t>
      </w:r>
      <w:r>
        <w:rPr>
          <w:spacing w:val="-64"/>
        </w:rPr>
        <w:t xml:space="preserve"> </w:t>
      </w:r>
      <w:r>
        <w:t>All pre-authorizations made before 1/1/2022 will be honored without resubmission.</w:t>
      </w:r>
    </w:p>
    <w:p w14:paraId="2EC7D1CB" w14:textId="77777777" w:rsidR="006127A6" w:rsidRDefault="006127A6">
      <w:pPr>
        <w:pStyle w:val="BodyText"/>
        <w:spacing w:before="3"/>
        <w:rPr>
          <w:sz w:val="28"/>
        </w:rPr>
      </w:pPr>
    </w:p>
    <w:p w14:paraId="42C81FA1" w14:textId="77777777" w:rsidR="006127A6" w:rsidRDefault="00E56CD2">
      <w:pPr>
        <w:pStyle w:val="Heading1"/>
      </w:pPr>
      <w:r>
        <w:t>Where do I send claims?</w:t>
      </w:r>
    </w:p>
    <w:p w14:paraId="127236E3" w14:textId="77777777" w:rsidR="006127A6" w:rsidRDefault="00E56CD2">
      <w:pPr>
        <w:pStyle w:val="BodyText"/>
        <w:spacing w:before="10" w:line="247" w:lineRule="auto"/>
        <w:ind w:left="100"/>
      </w:pPr>
      <w:r>
        <w:t>Claims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t,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administered</w:t>
      </w:r>
      <w:r>
        <w:rPr>
          <w:spacing w:val="-2"/>
        </w:rPr>
        <w:t xml:space="preserve"> </w:t>
      </w:r>
      <w:r>
        <w:t>today.</w:t>
      </w:r>
      <w:r>
        <w:rPr>
          <w:spacing w:val="57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63"/>
        </w:rPr>
        <w:t xml:space="preserve"> </w:t>
      </w:r>
      <w:r>
        <w:t>changes to providers in routing or remitting behavioral health claims.</w:t>
      </w:r>
    </w:p>
    <w:p w14:paraId="42B05C4F" w14:textId="77777777" w:rsidR="006127A6" w:rsidRDefault="006127A6">
      <w:pPr>
        <w:pStyle w:val="BodyText"/>
        <w:spacing w:before="10"/>
      </w:pPr>
    </w:p>
    <w:p w14:paraId="02D2253C" w14:textId="77777777" w:rsidR="006127A6" w:rsidRDefault="00E56CD2">
      <w:pPr>
        <w:pStyle w:val="Heading1"/>
      </w:pPr>
      <w:r>
        <w:t>For paper claims submission:</w:t>
      </w:r>
    </w:p>
    <w:p w14:paraId="52EB1CCD" w14:textId="77777777" w:rsidR="006127A6" w:rsidRDefault="00E56CD2">
      <w:pPr>
        <w:pStyle w:val="BodyText"/>
        <w:spacing w:before="9" w:line="247" w:lineRule="auto"/>
        <w:ind w:left="100" w:right="6816"/>
      </w:pPr>
      <w:r>
        <w:t>Yamhill</w:t>
      </w:r>
      <w:r>
        <w:rPr>
          <w:spacing w:val="-16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Care</w:t>
      </w:r>
      <w:r>
        <w:rPr>
          <w:spacing w:val="-64"/>
        </w:rPr>
        <w:t xml:space="preserve"> </w:t>
      </w:r>
      <w:r>
        <w:t>PO Box 5490</w:t>
      </w:r>
    </w:p>
    <w:p w14:paraId="20BCD28C" w14:textId="77777777" w:rsidR="006127A6" w:rsidRDefault="00E56CD2">
      <w:pPr>
        <w:pStyle w:val="BodyText"/>
        <w:spacing w:before="2"/>
        <w:ind w:left="100"/>
      </w:pPr>
      <w:r>
        <w:t>Salem, OR 97304</w:t>
      </w:r>
    </w:p>
    <w:p w14:paraId="06E608D3" w14:textId="77777777" w:rsidR="006127A6" w:rsidRDefault="006127A6">
      <w:pPr>
        <w:sectPr w:rsidR="006127A6">
          <w:pgSz w:w="12240" w:h="15840"/>
          <w:pgMar w:top="2520" w:right="1340" w:bottom="1180" w:left="1340" w:header="750" w:footer="984" w:gutter="0"/>
          <w:cols w:space="720"/>
        </w:sectPr>
      </w:pPr>
    </w:p>
    <w:p w14:paraId="41ED3076" w14:textId="77777777" w:rsidR="006127A6" w:rsidRDefault="006127A6">
      <w:pPr>
        <w:pStyle w:val="BodyText"/>
        <w:spacing w:before="2"/>
        <w:rPr>
          <w:sz w:val="17"/>
        </w:rPr>
      </w:pPr>
    </w:p>
    <w:p w14:paraId="43690658" w14:textId="77777777" w:rsidR="006127A6" w:rsidRDefault="00E56CD2">
      <w:pPr>
        <w:pStyle w:val="BodyText"/>
        <w:spacing w:before="92" w:line="247" w:lineRule="auto"/>
        <w:ind w:left="100" w:right="373"/>
      </w:pPr>
      <w:r>
        <w:t>For electronic claims submission (EDI), visit the PH TECH Help Center:</w:t>
      </w:r>
      <w:r>
        <w:rPr>
          <w:spacing w:val="1"/>
        </w:rPr>
        <w:t xml:space="preserve"> </w:t>
      </w:r>
      <w:hyperlink r:id="rId13">
        <w:r>
          <w:rPr>
            <w:color w:val="1154CC"/>
            <w:u w:val="single" w:color="1154CC"/>
          </w:rPr>
          <w:t>https://help.phtech.com/hc/en-us/sections/203679017-Provider-EDI-Electronic-Claims</w:t>
        </w:r>
      </w:hyperlink>
    </w:p>
    <w:p w14:paraId="2F2531E4" w14:textId="77777777" w:rsidR="006127A6" w:rsidRDefault="006127A6">
      <w:pPr>
        <w:pStyle w:val="BodyText"/>
        <w:spacing w:before="9"/>
        <w:rPr>
          <w:sz w:val="32"/>
        </w:rPr>
      </w:pPr>
    </w:p>
    <w:p w14:paraId="40F7BC17" w14:textId="77777777" w:rsidR="006127A6" w:rsidRDefault="00E56CD2">
      <w:pPr>
        <w:pStyle w:val="Heading1"/>
        <w:spacing w:line="288" w:lineRule="auto"/>
        <w:ind w:right="399"/>
      </w:pPr>
      <w:r>
        <w:t>Who do I contact for claims or billing support including an appeal or a payment</w:t>
      </w:r>
      <w:r>
        <w:rPr>
          <w:spacing w:val="-65"/>
        </w:rPr>
        <w:t xml:space="preserve"> </w:t>
      </w:r>
      <w:r>
        <w:t>dispute?</w:t>
      </w:r>
    </w:p>
    <w:p w14:paraId="7AF78409" w14:textId="77777777" w:rsidR="006127A6" w:rsidRDefault="00E56CD2">
      <w:pPr>
        <w:pStyle w:val="BodyText"/>
        <w:spacing w:line="288" w:lineRule="auto"/>
        <w:ind w:left="100" w:right="488"/>
      </w:pPr>
      <w:r>
        <w:t>All appeals and payment disputes should be directed to the claims team, or you may</w:t>
      </w:r>
      <w:r>
        <w:rPr>
          <w:spacing w:val="-65"/>
        </w:rPr>
        <w:t xml:space="preserve"> </w:t>
      </w:r>
      <w:r>
        <w:t>call the Provider Customer Service team 1-855-722-8205.</w:t>
      </w:r>
    </w:p>
    <w:p w14:paraId="04914AA1" w14:textId="77777777" w:rsidR="006127A6" w:rsidRDefault="006127A6">
      <w:pPr>
        <w:pStyle w:val="BodyText"/>
        <w:spacing w:before="3"/>
        <w:rPr>
          <w:sz w:val="28"/>
        </w:rPr>
      </w:pPr>
    </w:p>
    <w:p w14:paraId="54E8B19E" w14:textId="77777777" w:rsidR="006127A6" w:rsidRDefault="00E56CD2">
      <w:pPr>
        <w:pStyle w:val="Heading1"/>
      </w:pPr>
      <w:r>
        <w:t>Where do I call with any questions or any inquiries?</w:t>
      </w:r>
    </w:p>
    <w:p w14:paraId="7DF2DDE6" w14:textId="77777777" w:rsidR="006127A6" w:rsidRDefault="00E56CD2">
      <w:pPr>
        <w:pStyle w:val="BodyText"/>
        <w:spacing w:before="54" w:line="288" w:lineRule="auto"/>
        <w:ind w:left="100" w:right="714"/>
      </w:pPr>
      <w:r>
        <w:t>All questions and inquiries should be directed to 1-855-722-8205, the Provider</w:t>
      </w:r>
      <w:r>
        <w:rPr>
          <w:spacing w:val="1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re-direct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necessary.</w:t>
      </w:r>
    </w:p>
    <w:p w14:paraId="6937C926" w14:textId="77777777" w:rsidR="006127A6" w:rsidRDefault="006127A6">
      <w:pPr>
        <w:pStyle w:val="BodyText"/>
        <w:rPr>
          <w:sz w:val="26"/>
        </w:rPr>
      </w:pPr>
    </w:p>
    <w:p w14:paraId="1C2C95BE" w14:textId="77777777" w:rsidR="006127A6" w:rsidRDefault="00E56CD2">
      <w:pPr>
        <w:pStyle w:val="Heading1"/>
        <w:spacing w:before="224" w:line="288" w:lineRule="auto"/>
        <w:ind w:right="1291"/>
      </w:pPr>
      <w:r>
        <w:t>Where do I send provider and clinic updates, changes, additions and/or</w:t>
      </w:r>
      <w:r>
        <w:rPr>
          <w:spacing w:val="-65"/>
        </w:rPr>
        <w:t xml:space="preserve"> </w:t>
      </w:r>
      <w:r>
        <w:t>terminations?</w:t>
      </w:r>
    </w:p>
    <w:p w14:paraId="757952D1" w14:textId="77777777" w:rsidR="006127A6" w:rsidRDefault="00E56CD2">
      <w:pPr>
        <w:pStyle w:val="BodyText"/>
        <w:spacing w:line="288" w:lineRule="auto"/>
        <w:ind w:left="100" w:right="283"/>
      </w:pPr>
      <w:r>
        <w:t xml:space="preserve">These updates should be sent via email to: </w:t>
      </w:r>
      <w:hyperlink r:id="rId14">
        <w:r>
          <w:rPr>
            <w:color w:val="0000FF"/>
          </w:rPr>
          <w:t>php_bh_network@providence.org</w:t>
        </w:r>
      </w:hyperlink>
      <w:r>
        <w:rPr>
          <w:color w:val="0000FF"/>
        </w:rPr>
        <w:t xml:space="preserve"> </w:t>
      </w:r>
      <w:r>
        <w:t>and use</w:t>
      </w:r>
      <w:r>
        <w:rPr>
          <w:spacing w:val="-65"/>
        </w:rPr>
        <w:t xml:space="preserve"> </w:t>
      </w:r>
      <w:r>
        <w:t>the subject, “YCCO BH Network”.</w:t>
      </w:r>
    </w:p>
    <w:p w14:paraId="4A6B0FFD" w14:textId="77777777" w:rsidR="006127A6" w:rsidRDefault="006127A6">
      <w:pPr>
        <w:pStyle w:val="BodyText"/>
        <w:spacing w:before="3"/>
        <w:rPr>
          <w:sz w:val="28"/>
        </w:rPr>
      </w:pPr>
    </w:p>
    <w:p w14:paraId="085144B1" w14:textId="77777777" w:rsidR="006127A6" w:rsidRDefault="00E56CD2">
      <w:pPr>
        <w:pStyle w:val="Heading1"/>
      </w:pPr>
      <w:r>
        <w:t>How is</w:t>
      </w:r>
      <w:r>
        <w:rPr>
          <w:spacing w:val="-5"/>
        </w:rPr>
        <w:t xml:space="preserve"> </w:t>
      </w:r>
      <w:r>
        <w:t>YCCO educating its members of this change?</w:t>
      </w:r>
    </w:p>
    <w:p w14:paraId="30C4DD5E" w14:textId="77777777" w:rsidR="006127A6" w:rsidRDefault="00E56CD2">
      <w:pPr>
        <w:pStyle w:val="BodyText"/>
        <w:spacing w:before="54"/>
        <w:ind w:left="100"/>
      </w:pPr>
      <w:r>
        <w:t>YCCO members will be notified of this change through the following:</w:t>
      </w:r>
    </w:p>
    <w:p w14:paraId="0B6D394A" w14:textId="77777777" w:rsidR="006127A6" w:rsidRDefault="00E56CD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4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letter will be sent with an updated member card and contact information</w:t>
      </w:r>
    </w:p>
    <w:p w14:paraId="783B9310" w14:textId="77777777" w:rsidR="006127A6" w:rsidRDefault="00E56CD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4" w:line="288" w:lineRule="auto"/>
        <w:ind w:right="99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handbook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YCCO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updated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reflect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</w:p>
    <w:p w14:paraId="2085BC15" w14:textId="77777777" w:rsidR="006127A6" w:rsidRDefault="00E56CD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auto"/>
        <w:ind w:right="312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newly</w:t>
      </w:r>
      <w:r>
        <w:rPr>
          <w:spacing w:val="-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YCCO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Directory</w:t>
      </w:r>
      <w:r>
        <w:rPr>
          <w:spacing w:val="-64"/>
          <w:sz w:val="24"/>
        </w:rPr>
        <w:t xml:space="preserve"> </w:t>
      </w:r>
      <w:r>
        <w:rPr>
          <w:sz w:val="24"/>
        </w:rPr>
        <w:t>(on-line search and paper version) for members to select</w:t>
      </w:r>
    </w:p>
    <w:p w14:paraId="458D416D" w14:textId="3D6C92F6" w:rsidR="006127A6" w:rsidRDefault="00E56CD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4" w:lineRule="exact"/>
        <w:rPr>
          <w:sz w:val="24"/>
        </w:rPr>
      </w:pPr>
      <w:r>
        <w:rPr>
          <w:sz w:val="24"/>
        </w:rPr>
        <w:t>Member customer service is available to answer any member questions</w:t>
      </w:r>
    </w:p>
    <w:p w14:paraId="094EC435" w14:textId="3CF866AE" w:rsidR="00C353A1" w:rsidRDefault="00C353A1" w:rsidP="00C353A1">
      <w:pPr>
        <w:tabs>
          <w:tab w:val="left" w:pos="819"/>
          <w:tab w:val="left" w:pos="820"/>
        </w:tabs>
        <w:spacing w:line="274" w:lineRule="exact"/>
        <w:rPr>
          <w:sz w:val="24"/>
        </w:rPr>
      </w:pPr>
    </w:p>
    <w:p w14:paraId="2087E6AC" w14:textId="18A91693" w:rsidR="00C353A1" w:rsidRDefault="00C353A1" w:rsidP="00C353A1">
      <w:pPr>
        <w:tabs>
          <w:tab w:val="left" w:pos="819"/>
          <w:tab w:val="left" w:pos="820"/>
        </w:tabs>
        <w:spacing w:line="274" w:lineRule="exact"/>
        <w:rPr>
          <w:sz w:val="24"/>
        </w:rPr>
      </w:pPr>
    </w:p>
    <w:p w14:paraId="29D3C0D2" w14:textId="3B9913B4" w:rsidR="00C353A1" w:rsidRDefault="00C353A1" w:rsidP="00C353A1">
      <w:pPr>
        <w:tabs>
          <w:tab w:val="left" w:pos="819"/>
          <w:tab w:val="left" w:pos="820"/>
        </w:tabs>
        <w:spacing w:line="274" w:lineRule="exact"/>
        <w:rPr>
          <w:sz w:val="24"/>
        </w:rPr>
      </w:pPr>
    </w:p>
    <w:p w14:paraId="7A95AAF1" w14:textId="5ACBD57D" w:rsidR="00C353A1" w:rsidRDefault="00C353A1" w:rsidP="00C353A1">
      <w:pPr>
        <w:tabs>
          <w:tab w:val="left" w:pos="819"/>
          <w:tab w:val="left" w:pos="820"/>
        </w:tabs>
        <w:spacing w:line="274" w:lineRule="exact"/>
        <w:rPr>
          <w:sz w:val="24"/>
        </w:rPr>
      </w:pPr>
    </w:p>
    <w:p w14:paraId="58C9F2A7" w14:textId="566ECD21" w:rsidR="00C353A1" w:rsidRDefault="00C353A1" w:rsidP="00C353A1">
      <w:pPr>
        <w:tabs>
          <w:tab w:val="left" w:pos="819"/>
          <w:tab w:val="left" w:pos="820"/>
        </w:tabs>
        <w:spacing w:line="274" w:lineRule="exact"/>
        <w:rPr>
          <w:sz w:val="24"/>
        </w:rPr>
      </w:pPr>
    </w:p>
    <w:p w14:paraId="73C04A5F" w14:textId="32F2011E" w:rsidR="00C353A1" w:rsidRDefault="00C353A1" w:rsidP="00C353A1">
      <w:pPr>
        <w:tabs>
          <w:tab w:val="left" w:pos="819"/>
          <w:tab w:val="left" w:pos="820"/>
        </w:tabs>
        <w:spacing w:line="274" w:lineRule="exact"/>
        <w:rPr>
          <w:sz w:val="24"/>
        </w:rPr>
      </w:pPr>
    </w:p>
    <w:p w14:paraId="0921B73D" w14:textId="6D7F62BE" w:rsidR="00C353A1" w:rsidRDefault="00C353A1" w:rsidP="00C353A1">
      <w:pPr>
        <w:tabs>
          <w:tab w:val="left" w:pos="819"/>
          <w:tab w:val="left" w:pos="820"/>
        </w:tabs>
        <w:spacing w:line="274" w:lineRule="exact"/>
        <w:rPr>
          <w:sz w:val="24"/>
        </w:rPr>
      </w:pPr>
    </w:p>
    <w:p w14:paraId="4AFC0D15" w14:textId="428EB46C" w:rsidR="00C353A1" w:rsidRDefault="00C353A1" w:rsidP="00C353A1">
      <w:pPr>
        <w:tabs>
          <w:tab w:val="left" w:pos="819"/>
          <w:tab w:val="left" w:pos="820"/>
        </w:tabs>
        <w:spacing w:line="274" w:lineRule="exact"/>
        <w:rPr>
          <w:sz w:val="24"/>
        </w:rPr>
      </w:pPr>
    </w:p>
    <w:p w14:paraId="77AC6C3F" w14:textId="2CC1A500" w:rsidR="00C353A1" w:rsidRDefault="00C353A1" w:rsidP="00C353A1">
      <w:pPr>
        <w:tabs>
          <w:tab w:val="left" w:pos="819"/>
          <w:tab w:val="left" w:pos="820"/>
        </w:tabs>
        <w:spacing w:line="274" w:lineRule="exact"/>
        <w:rPr>
          <w:sz w:val="24"/>
        </w:rPr>
      </w:pPr>
    </w:p>
    <w:p w14:paraId="1BE3AB12" w14:textId="0826A29D" w:rsidR="00C353A1" w:rsidRDefault="00C353A1" w:rsidP="00C353A1">
      <w:pPr>
        <w:tabs>
          <w:tab w:val="left" w:pos="819"/>
          <w:tab w:val="left" w:pos="820"/>
        </w:tabs>
        <w:spacing w:line="274" w:lineRule="exact"/>
        <w:rPr>
          <w:sz w:val="24"/>
        </w:rPr>
      </w:pPr>
    </w:p>
    <w:p w14:paraId="4D39290A" w14:textId="24E853D4" w:rsidR="00C353A1" w:rsidRDefault="00C353A1" w:rsidP="00C353A1">
      <w:pPr>
        <w:tabs>
          <w:tab w:val="left" w:pos="819"/>
          <w:tab w:val="left" w:pos="820"/>
        </w:tabs>
        <w:spacing w:line="274" w:lineRule="exact"/>
        <w:rPr>
          <w:sz w:val="24"/>
        </w:rPr>
      </w:pPr>
    </w:p>
    <w:p w14:paraId="7FE4B4C4" w14:textId="03F7D1B9" w:rsidR="00C353A1" w:rsidRDefault="00C353A1" w:rsidP="00C353A1">
      <w:pPr>
        <w:tabs>
          <w:tab w:val="left" w:pos="819"/>
          <w:tab w:val="left" w:pos="820"/>
        </w:tabs>
        <w:spacing w:line="274" w:lineRule="exact"/>
        <w:rPr>
          <w:sz w:val="24"/>
        </w:rPr>
      </w:pPr>
    </w:p>
    <w:p w14:paraId="7E2377C6" w14:textId="77777777" w:rsidR="00C353A1" w:rsidRDefault="00C353A1" w:rsidP="00C353A1">
      <w:pPr>
        <w:jc w:val="center"/>
        <w:rPr>
          <w:b/>
          <w:sz w:val="28"/>
          <w:szCs w:val="28"/>
          <w:u w:val="single"/>
        </w:rPr>
      </w:pPr>
    </w:p>
    <w:p w14:paraId="77C78263" w14:textId="0E2F8494" w:rsidR="00C353A1" w:rsidRPr="00C353A1" w:rsidRDefault="00C353A1" w:rsidP="00C353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YCCO </w:t>
      </w:r>
      <w:r w:rsidRPr="00C353A1">
        <w:rPr>
          <w:b/>
          <w:sz w:val="36"/>
          <w:szCs w:val="36"/>
        </w:rPr>
        <w:t>TECH Resource(s) and Information Sheet</w:t>
      </w:r>
    </w:p>
    <w:p w14:paraId="3BE1F724" w14:textId="77777777" w:rsidR="00C353A1" w:rsidRDefault="00C353A1" w:rsidP="00C353A1">
      <w:pPr>
        <w:jc w:val="center"/>
        <w:rPr>
          <w:b/>
          <w:sz w:val="28"/>
          <w:szCs w:val="28"/>
          <w:u w:val="single"/>
        </w:rPr>
      </w:pPr>
    </w:p>
    <w:p w14:paraId="66D2FE90" w14:textId="77777777" w:rsidR="00C353A1" w:rsidRPr="00C353A1" w:rsidRDefault="00C353A1" w:rsidP="00C353A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</w:rPr>
      </w:pPr>
      <w:r w:rsidRPr="00C353A1">
        <w:rPr>
          <w:rFonts w:eastAsia="Calibri"/>
          <w:color w:val="000000"/>
          <w:sz w:val="24"/>
          <w:szCs w:val="24"/>
        </w:rPr>
        <w:t xml:space="preserve">YCCO CIM web link: </w:t>
      </w:r>
      <w:r w:rsidRPr="00C353A1">
        <w:rPr>
          <w:color w:val="000000"/>
          <w:sz w:val="24"/>
          <w:szCs w:val="24"/>
        </w:rPr>
        <w:t>https://id.phtech.com/</w:t>
      </w:r>
    </w:p>
    <w:p w14:paraId="477CB606" w14:textId="77777777" w:rsidR="00C353A1" w:rsidRPr="00C353A1" w:rsidRDefault="00C353A1" w:rsidP="00C353A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</w:rPr>
      </w:pPr>
      <w:r w:rsidRPr="00C353A1">
        <w:rPr>
          <w:rFonts w:eastAsia="Calibri"/>
          <w:color w:val="000000"/>
          <w:sz w:val="24"/>
          <w:szCs w:val="24"/>
        </w:rPr>
        <w:t xml:space="preserve"> </w:t>
      </w:r>
      <w:r w:rsidRPr="00C353A1">
        <w:rPr>
          <w:rFonts w:eastAsia="Calibri"/>
          <w:i/>
          <w:color w:val="000000"/>
        </w:rPr>
        <w:t>*Available for Prior Authorization submissions January 1, 20</w:t>
      </w:r>
      <w:r w:rsidRPr="00C353A1">
        <w:rPr>
          <w:i/>
        </w:rPr>
        <w:t>22</w:t>
      </w:r>
    </w:p>
    <w:p w14:paraId="165FEA9C" w14:textId="77777777" w:rsidR="00C353A1" w:rsidRPr="00C353A1" w:rsidRDefault="00C353A1" w:rsidP="00C353A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</w:rPr>
      </w:pPr>
      <w:r w:rsidRPr="00C353A1">
        <w:rPr>
          <w:i/>
        </w:rPr>
        <w:t xml:space="preserve"> *Refer to PA Grid for specific authorization information</w:t>
      </w:r>
    </w:p>
    <w:p w14:paraId="78B821C2" w14:textId="77777777" w:rsidR="00C353A1" w:rsidRPr="00C353A1" w:rsidRDefault="00C353A1" w:rsidP="00C353A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4AF40D6E" w14:textId="77777777" w:rsidR="00C353A1" w:rsidRPr="00C353A1" w:rsidRDefault="00C353A1" w:rsidP="00C353A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</w:rPr>
      </w:pPr>
      <w:r w:rsidRPr="00C353A1">
        <w:rPr>
          <w:rFonts w:eastAsia="Calibri"/>
          <w:color w:val="000000"/>
          <w:sz w:val="24"/>
          <w:szCs w:val="24"/>
        </w:rPr>
        <w:t xml:space="preserve">CIM Provider Training Video: </w:t>
      </w:r>
      <w:r w:rsidRPr="00C353A1">
        <w:rPr>
          <w:i/>
          <w:sz w:val="24"/>
          <w:szCs w:val="24"/>
          <w:highlight w:val="yellow"/>
        </w:rPr>
        <w:t>Link f</w:t>
      </w:r>
      <w:r w:rsidRPr="00C353A1">
        <w:rPr>
          <w:rFonts w:eastAsia="Calibri"/>
          <w:i/>
          <w:color w:val="000000"/>
          <w:sz w:val="24"/>
          <w:szCs w:val="24"/>
          <w:highlight w:val="yellow"/>
        </w:rPr>
        <w:t>orthcoming</w:t>
      </w:r>
    </w:p>
    <w:p w14:paraId="0FB41BD7" w14:textId="77777777" w:rsidR="00C353A1" w:rsidRPr="00C353A1" w:rsidRDefault="00C353A1" w:rsidP="00C353A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B9CC9A5" w14:textId="77777777" w:rsidR="00C353A1" w:rsidRPr="00C353A1" w:rsidRDefault="00C353A1" w:rsidP="00C353A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</w:rPr>
      </w:pPr>
      <w:r w:rsidRPr="00C353A1">
        <w:rPr>
          <w:sz w:val="24"/>
          <w:szCs w:val="24"/>
        </w:rPr>
        <w:t xml:space="preserve">PH TECH </w:t>
      </w:r>
      <w:proofErr w:type="spellStart"/>
      <w:r w:rsidRPr="00C353A1">
        <w:rPr>
          <w:sz w:val="24"/>
          <w:szCs w:val="24"/>
        </w:rPr>
        <w:t>HelpCenter</w:t>
      </w:r>
      <w:proofErr w:type="spellEnd"/>
      <w:r w:rsidRPr="00C353A1">
        <w:rPr>
          <w:sz w:val="24"/>
          <w:szCs w:val="24"/>
        </w:rPr>
        <w:t>: https://help.phtech.com/hc/en-us</w:t>
      </w:r>
    </w:p>
    <w:p w14:paraId="18F07DCF" w14:textId="77777777" w:rsidR="00C353A1" w:rsidRPr="00C353A1" w:rsidRDefault="00C353A1" w:rsidP="00C353A1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</w:rPr>
      </w:pPr>
      <w:r w:rsidRPr="00C353A1">
        <w:rPr>
          <w:rFonts w:eastAsia="Calibri"/>
          <w:color w:val="000000"/>
          <w:sz w:val="24"/>
          <w:szCs w:val="24"/>
        </w:rPr>
        <w:t>CIM Support (error messages)</w:t>
      </w:r>
    </w:p>
    <w:p w14:paraId="5D1730E2" w14:textId="77777777" w:rsidR="00C353A1" w:rsidRPr="00C353A1" w:rsidRDefault="00C353A1" w:rsidP="00C353A1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</w:rPr>
      </w:pPr>
      <w:r w:rsidRPr="00C353A1">
        <w:rPr>
          <w:rFonts w:eastAsia="Calibri"/>
          <w:color w:val="000000"/>
          <w:sz w:val="24"/>
          <w:szCs w:val="24"/>
        </w:rPr>
        <w:t xml:space="preserve">New user access </w:t>
      </w:r>
      <w:r w:rsidRPr="00C353A1">
        <w:rPr>
          <w:sz w:val="24"/>
          <w:szCs w:val="24"/>
        </w:rPr>
        <w:t>requests</w:t>
      </w:r>
    </w:p>
    <w:p w14:paraId="5DBB4144" w14:textId="77777777" w:rsidR="00C353A1" w:rsidRPr="00C353A1" w:rsidRDefault="00C353A1" w:rsidP="00C353A1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sz w:val="24"/>
          <w:szCs w:val="24"/>
        </w:rPr>
      </w:pPr>
      <w:r w:rsidRPr="00C353A1">
        <w:rPr>
          <w:sz w:val="24"/>
          <w:szCs w:val="24"/>
        </w:rPr>
        <w:t>DMAP provider enrollment assistance</w:t>
      </w:r>
    </w:p>
    <w:p w14:paraId="73C3AE82" w14:textId="77777777" w:rsidR="00C353A1" w:rsidRPr="00C353A1" w:rsidRDefault="00C353A1" w:rsidP="00C353A1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sz w:val="24"/>
          <w:szCs w:val="24"/>
        </w:rPr>
      </w:pPr>
      <w:r w:rsidRPr="00C353A1">
        <w:rPr>
          <w:sz w:val="24"/>
          <w:szCs w:val="24"/>
        </w:rPr>
        <w:t>Paper and Online Claims Submission Instructions</w:t>
      </w:r>
    </w:p>
    <w:p w14:paraId="350AA524" w14:textId="77777777" w:rsidR="00C353A1" w:rsidRPr="00C353A1" w:rsidRDefault="00C353A1" w:rsidP="00C353A1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</w:rPr>
      </w:pPr>
      <w:r w:rsidRPr="00C353A1">
        <w:rPr>
          <w:rFonts w:eastAsia="Calibri"/>
          <w:color w:val="000000"/>
          <w:sz w:val="24"/>
          <w:szCs w:val="24"/>
        </w:rPr>
        <w:t xml:space="preserve">EDI information (or email: </w:t>
      </w:r>
      <w:hyperlink r:id="rId15">
        <w:r w:rsidRPr="00C353A1">
          <w:rPr>
            <w:rFonts w:eastAsia="Calibri"/>
            <w:color w:val="0000FF"/>
            <w:sz w:val="24"/>
            <w:szCs w:val="24"/>
            <w:u w:val="single"/>
          </w:rPr>
          <w:t>edi.support@phtech.com</w:t>
        </w:r>
      </w:hyperlink>
      <w:r w:rsidRPr="00C353A1">
        <w:rPr>
          <w:rFonts w:eastAsia="Calibri"/>
          <w:color w:val="000000"/>
          <w:sz w:val="24"/>
          <w:szCs w:val="24"/>
        </w:rPr>
        <w:t>)</w:t>
      </w:r>
    </w:p>
    <w:p w14:paraId="746E2FEA" w14:textId="77777777" w:rsidR="00C353A1" w:rsidRPr="00C353A1" w:rsidRDefault="00C353A1" w:rsidP="00C353A1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4"/>
          <w:szCs w:val="24"/>
        </w:rPr>
      </w:pPr>
      <w:r w:rsidRPr="00C353A1">
        <w:rPr>
          <w:sz w:val="24"/>
          <w:szCs w:val="24"/>
        </w:rPr>
        <w:t>https://help.phtech.com/hc/en-us/sections/203679017-Provider-EDI-Electronic-Claims</w:t>
      </w:r>
    </w:p>
    <w:p w14:paraId="42311C0B" w14:textId="77777777" w:rsidR="00C353A1" w:rsidRPr="00C353A1" w:rsidRDefault="00C353A1" w:rsidP="00C353A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710DAB88" w14:textId="77777777" w:rsidR="00C353A1" w:rsidRPr="00C353A1" w:rsidRDefault="00C353A1" w:rsidP="00C353A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</w:rPr>
      </w:pPr>
      <w:r w:rsidRPr="00C353A1">
        <w:rPr>
          <w:rFonts w:eastAsia="Calibri"/>
          <w:color w:val="000000"/>
          <w:sz w:val="24"/>
          <w:szCs w:val="24"/>
        </w:rPr>
        <w:t>YCCO paper claims address:</w:t>
      </w:r>
    </w:p>
    <w:p w14:paraId="347A82EF" w14:textId="77777777" w:rsidR="00C353A1" w:rsidRPr="00C353A1" w:rsidRDefault="00C353A1" w:rsidP="00C353A1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4"/>
          <w:szCs w:val="24"/>
        </w:rPr>
      </w:pPr>
      <w:r w:rsidRPr="00C353A1">
        <w:rPr>
          <w:rFonts w:eastAsia="Calibri"/>
          <w:color w:val="000000"/>
          <w:sz w:val="24"/>
          <w:szCs w:val="24"/>
        </w:rPr>
        <w:t>Yamhill CCO</w:t>
      </w:r>
    </w:p>
    <w:p w14:paraId="5AFDCE7C" w14:textId="77777777" w:rsidR="00C353A1" w:rsidRPr="00C353A1" w:rsidRDefault="00C353A1" w:rsidP="00C353A1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4"/>
          <w:szCs w:val="24"/>
        </w:rPr>
      </w:pPr>
      <w:r w:rsidRPr="00C353A1">
        <w:rPr>
          <w:rFonts w:eastAsia="Calibri"/>
          <w:color w:val="000000"/>
          <w:sz w:val="24"/>
          <w:szCs w:val="24"/>
        </w:rPr>
        <w:t>PO Box 5490</w:t>
      </w:r>
    </w:p>
    <w:p w14:paraId="55E745B6" w14:textId="77777777" w:rsidR="00C353A1" w:rsidRPr="00C353A1" w:rsidRDefault="00C353A1" w:rsidP="00C353A1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4"/>
          <w:szCs w:val="24"/>
        </w:rPr>
      </w:pPr>
      <w:r w:rsidRPr="00C353A1">
        <w:rPr>
          <w:rFonts w:eastAsia="Calibri"/>
          <w:color w:val="000000"/>
          <w:sz w:val="24"/>
          <w:szCs w:val="24"/>
        </w:rPr>
        <w:t>Salem, OR 97304</w:t>
      </w:r>
    </w:p>
    <w:p w14:paraId="246A28B7" w14:textId="77777777" w:rsidR="00C353A1" w:rsidRPr="00C353A1" w:rsidRDefault="00C353A1" w:rsidP="00C353A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 w:rsidRPr="00C353A1">
        <w:rPr>
          <w:rFonts w:eastAsia="Calibri"/>
          <w:i/>
          <w:color w:val="000000"/>
        </w:rPr>
        <w:t>(</w:t>
      </w:r>
      <w:r w:rsidRPr="00C353A1">
        <w:rPr>
          <w:i/>
        </w:rPr>
        <w:t xml:space="preserve">Please visit the PH TECH </w:t>
      </w:r>
      <w:proofErr w:type="spellStart"/>
      <w:r w:rsidRPr="00C353A1">
        <w:rPr>
          <w:i/>
        </w:rPr>
        <w:t>HelpCenter</w:t>
      </w:r>
      <w:proofErr w:type="spellEnd"/>
      <w:r w:rsidRPr="00C353A1">
        <w:rPr>
          <w:i/>
        </w:rPr>
        <w:t xml:space="preserve"> web page for current Paper Claims Submission Guidelines</w:t>
      </w:r>
      <w:r w:rsidRPr="00C353A1">
        <w:rPr>
          <w:rFonts w:eastAsia="Calibri"/>
          <w:i/>
          <w:color w:val="000000"/>
        </w:rPr>
        <w:t>)</w:t>
      </w:r>
    </w:p>
    <w:p w14:paraId="17A8C6E8" w14:textId="77777777" w:rsidR="00C353A1" w:rsidRPr="00C353A1" w:rsidRDefault="00C353A1" w:rsidP="00C353A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40E35E44" w14:textId="77777777" w:rsidR="00C353A1" w:rsidRPr="00C353A1" w:rsidRDefault="00C353A1" w:rsidP="00C353A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24"/>
          <w:szCs w:val="24"/>
        </w:rPr>
      </w:pPr>
      <w:r w:rsidRPr="00C353A1">
        <w:rPr>
          <w:rFonts w:eastAsia="Calibri"/>
          <w:color w:val="000000"/>
          <w:sz w:val="24"/>
          <w:szCs w:val="24"/>
        </w:rPr>
        <w:t xml:space="preserve">YCCO Customer </w:t>
      </w:r>
      <w:r w:rsidRPr="00C353A1">
        <w:rPr>
          <w:sz w:val="24"/>
          <w:szCs w:val="24"/>
        </w:rPr>
        <w:t xml:space="preserve">Service </w:t>
      </w:r>
      <w:r w:rsidRPr="00C353A1">
        <w:rPr>
          <w:rFonts w:eastAsia="Calibri"/>
          <w:color w:val="000000"/>
          <w:sz w:val="24"/>
          <w:szCs w:val="24"/>
        </w:rPr>
        <w:t>Center: 503-488-2800 / 1-855-722-8205 (toll free)</w:t>
      </w:r>
    </w:p>
    <w:p w14:paraId="6DA42214" w14:textId="77777777" w:rsidR="00C353A1" w:rsidRPr="00C353A1" w:rsidRDefault="00C353A1" w:rsidP="00C353A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</w:rPr>
      </w:pPr>
      <w:r w:rsidRPr="00C353A1">
        <w:rPr>
          <w:rFonts w:eastAsia="Calibri"/>
          <w:i/>
          <w:color w:val="000000"/>
        </w:rPr>
        <w:t>*Availabl</w:t>
      </w:r>
      <w:r w:rsidRPr="00C353A1">
        <w:rPr>
          <w:i/>
        </w:rPr>
        <w:t>e for BH resources after January 1, 2022</w:t>
      </w:r>
    </w:p>
    <w:p w14:paraId="4CBC4F21" w14:textId="77777777" w:rsidR="00C353A1" w:rsidRPr="00C353A1" w:rsidRDefault="00C353A1" w:rsidP="00C353A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</w:rPr>
      </w:pPr>
    </w:p>
    <w:p w14:paraId="6F34742F" w14:textId="77777777" w:rsidR="00C353A1" w:rsidRPr="00C353A1" w:rsidRDefault="00C353A1" w:rsidP="00C353A1">
      <w:pPr>
        <w:widowControl/>
        <w:numPr>
          <w:ilvl w:val="0"/>
          <w:numId w:val="3"/>
        </w:numPr>
        <w:autoSpaceDE/>
        <w:autoSpaceDN/>
        <w:spacing w:line="276" w:lineRule="auto"/>
        <w:rPr>
          <w:sz w:val="24"/>
          <w:szCs w:val="24"/>
        </w:rPr>
      </w:pPr>
      <w:r w:rsidRPr="00C353A1">
        <w:rPr>
          <w:sz w:val="24"/>
          <w:szCs w:val="24"/>
        </w:rPr>
        <w:t xml:space="preserve">For access to the CIM Provider Manual, please visit the </w:t>
      </w:r>
      <w:r w:rsidRPr="00C353A1">
        <w:rPr>
          <w:sz w:val="24"/>
          <w:szCs w:val="24"/>
          <w:u w:val="single"/>
        </w:rPr>
        <w:t>CIM Provider Manual</w:t>
      </w:r>
      <w:r w:rsidRPr="00C353A1">
        <w:rPr>
          <w:sz w:val="24"/>
          <w:szCs w:val="24"/>
        </w:rPr>
        <w:t xml:space="preserve"> under the Provider Services link within CIM.</w:t>
      </w:r>
    </w:p>
    <w:p w14:paraId="4A5A2F0D" w14:textId="77777777" w:rsidR="00C353A1" w:rsidRPr="00C353A1" w:rsidRDefault="00C353A1" w:rsidP="00C353A1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</w:rPr>
      </w:pPr>
    </w:p>
    <w:p w14:paraId="00CBE8DB" w14:textId="77777777" w:rsidR="00C353A1" w:rsidRPr="00C353A1" w:rsidRDefault="00C353A1" w:rsidP="00C353A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sz w:val="24"/>
          <w:szCs w:val="24"/>
        </w:rPr>
      </w:pPr>
      <w:r w:rsidRPr="00C353A1">
        <w:rPr>
          <w:sz w:val="24"/>
          <w:szCs w:val="24"/>
        </w:rPr>
        <w:t>YCCO Provider Relations Supervisor:</w:t>
      </w:r>
    </w:p>
    <w:p w14:paraId="29B0D8F3" w14:textId="77777777" w:rsidR="00C353A1" w:rsidRPr="00C353A1" w:rsidRDefault="00C353A1" w:rsidP="00C353A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C353A1">
        <w:rPr>
          <w:sz w:val="24"/>
          <w:szCs w:val="24"/>
        </w:rPr>
        <w:t>Sarah Smith</w:t>
      </w:r>
    </w:p>
    <w:p w14:paraId="007FAF62" w14:textId="77777777" w:rsidR="00C353A1" w:rsidRPr="00C353A1" w:rsidRDefault="00C353A1" w:rsidP="00C353A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C353A1">
        <w:rPr>
          <w:sz w:val="24"/>
          <w:szCs w:val="24"/>
        </w:rPr>
        <w:t>Yamhill Community Care</w:t>
      </w:r>
    </w:p>
    <w:p w14:paraId="3D77FE0F" w14:textId="77777777" w:rsidR="00C353A1" w:rsidRPr="00C353A1" w:rsidRDefault="00C770BD" w:rsidP="00C353A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hyperlink r:id="rId16">
        <w:r w:rsidR="00C353A1" w:rsidRPr="00C353A1">
          <w:rPr>
            <w:color w:val="1155CC"/>
            <w:sz w:val="24"/>
            <w:szCs w:val="24"/>
            <w:u w:val="single"/>
          </w:rPr>
          <w:t>ssmith@yamhillcco.org</w:t>
        </w:r>
      </w:hyperlink>
    </w:p>
    <w:p w14:paraId="3F5A512A" w14:textId="77777777" w:rsidR="00C353A1" w:rsidRPr="00C353A1" w:rsidRDefault="00C353A1" w:rsidP="00C353A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C353A1">
        <w:rPr>
          <w:sz w:val="24"/>
          <w:szCs w:val="24"/>
        </w:rPr>
        <w:t xml:space="preserve">Ph: 971-261-1907 </w:t>
      </w:r>
    </w:p>
    <w:p w14:paraId="553545E7" w14:textId="77777777" w:rsidR="00C353A1" w:rsidRPr="00C353A1" w:rsidRDefault="00C353A1" w:rsidP="00C353A1">
      <w:pPr>
        <w:tabs>
          <w:tab w:val="left" w:pos="819"/>
          <w:tab w:val="left" w:pos="820"/>
        </w:tabs>
        <w:spacing w:line="274" w:lineRule="exact"/>
        <w:rPr>
          <w:sz w:val="24"/>
        </w:rPr>
      </w:pPr>
    </w:p>
    <w:sectPr w:rsidR="00C353A1" w:rsidRPr="00C353A1">
      <w:pgSz w:w="12240" w:h="15840"/>
      <w:pgMar w:top="2520" w:right="1340" w:bottom="1180" w:left="1340" w:header="750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B13C" w14:textId="77777777" w:rsidR="00C770BD" w:rsidRDefault="00C770BD">
      <w:r>
        <w:separator/>
      </w:r>
    </w:p>
  </w:endnote>
  <w:endnote w:type="continuationSeparator" w:id="0">
    <w:p w14:paraId="2855964F" w14:textId="77777777" w:rsidR="00C770BD" w:rsidRDefault="00C7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BD8A" w14:textId="77777777" w:rsidR="008206A0" w:rsidRDefault="00820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140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8ABC" w14:textId="1E42E2EA" w:rsidR="00C353A1" w:rsidRDefault="00C353A1" w:rsidP="00C353A1">
        <w:pPr>
          <w:pStyle w:val="Footer"/>
          <w:tabs>
            <w:tab w:val="left" w:pos="430"/>
            <w:tab w:val="right" w:pos="9560"/>
          </w:tabs>
        </w:pPr>
        <w:r>
          <w:tab/>
          <w:t>1</w:t>
        </w:r>
        <w:r w:rsidR="008206A0">
          <w:t>2</w:t>
        </w:r>
        <w:r>
          <w:t>/</w:t>
        </w:r>
        <w:r w:rsidR="008206A0">
          <w:t>03</w:t>
        </w:r>
        <w:r>
          <w:t xml:space="preserve">/2021 </w:t>
        </w:r>
        <w:r w:rsidR="008206A0">
          <w:t>01</w:t>
        </w:r>
        <w:r>
          <w:t>:</w:t>
        </w:r>
        <w:r w:rsidR="008206A0">
          <w:t>00</w:t>
        </w:r>
        <w:r>
          <w:t xml:space="preserve"> </w:t>
        </w:r>
        <w:r w:rsidR="008206A0">
          <w:t>PM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3F132E" w14:textId="3BDEE4F1" w:rsidR="006127A6" w:rsidRDefault="006127A6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13FD" w14:textId="77777777" w:rsidR="008206A0" w:rsidRDefault="00820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B5B8" w14:textId="77777777" w:rsidR="00C770BD" w:rsidRDefault="00C770BD">
      <w:r>
        <w:separator/>
      </w:r>
    </w:p>
  </w:footnote>
  <w:footnote w:type="continuationSeparator" w:id="0">
    <w:p w14:paraId="7B2BD435" w14:textId="77777777" w:rsidR="00C770BD" w:rsidRDefault="00C77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A0B4" w14:textId="77777777" w:rsidR="008206A0" w:rsidRDefault="00820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6690" w14:textId="77777777" w:rsidR="006127A6" w:rsidRDefault="00E56CD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357D26D" wp14:editId="3B309409">
          <wp:simplePos x="0" y="0"/>
          <wp:positionH relativeFrom="page">
            <wp:posOffset>4686300</wp:posOffset>
          </wp:positionH>
          <wp:positionV relativeFrom="page">
            <wp:posOffset>476250</wp:posOffset>
          </wp:positionV>
          <wp:extent cx="2152650" cy="11239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3F31" w14:textId="77777777" w:rsidR="008206A0" w:rsidRDefault="00820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7C1"/>
    <w:multiLevelType w:val="multilevel"/>
    <w:tmpl w:val="11A0A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83336F"/>
    <w:multiLevelType w:val="multilevel"/>
    <w:tmpl w:val="C7B4F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E54439"/>
    <w:multiLevelType w:val="hybridMultilevel"/>
    <w:tmpl w:val="269473CA"/>
    <w:lvl w:ilvl="0" w:tplc="7F8A30B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ACA40F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60E287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E20C691E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01E6510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9B92A408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5343BA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5EE02CA6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69901FAC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A6"/>
    <w:rsid w:val="003523BF"/>
    <w:rsid w:val="004B68D6"/>
    <w:rsid w:val="004F1719"/>
    <w:rsid w:val="006127A6"/>
    <w:rsid w:val="008206A0"/>
    <w:rsid w:val="008C5D80"/>
    <w:rsid w:val="009E15A2"/>
    <w:rsid w:val="00C353A1"/>
    <w:rsid w:val="00C770BD"/>
    <w:rsid w:val="00E55B37"/>
    <w:rsid w:val="00E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05B04"/>
  <w15:docId w15:val="{2624F45A-AA21-4D24-9E3B-6BD6EDC2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100" w:right="350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5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A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5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A1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8C5D8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help.phtech.com/hc/en-us/sections/203679017-Provider-EDI-Electronic-Claim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smith@yamhillcco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edi.support@phtech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hp_bh_network@providenc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 Provider FAQ with YCCO contract_10.08.21</dc:title>
  <dc:creator>Christina Cortez-Bannick</dc:creator>
  <cp:lastModifiedBy>Christina Cortez-Bannick</cp:lastModifiedBy>
  <cp:revision>3</cp:revision>
  <dcterms:created xsi:type="dcterms:W3CDTF">2021-12-03T21:08:00Z</dcterms:created>
  <dcterms:modified xsi:type="dcterms:W3CDTF">2021-12-03T21:10:00Z</dcterms:modified>
</cp:coreProperties>
</file>